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62DE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  <w:r>
        <w:rPr>
          <w:noProof/>
        </w:rPr>
        <w:drawing>
          <wp:inline distT="0" distB="0" distL="0" distR="0" wp14:anchorId="2BBEE721" wp14:editId="5128DCAB">
            <wp:extent cx="8973451" cy="5866599"/>
            <wp:effectExtent l="0" t="8572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" t="6681" b="7840"/>
                    <a:stretch/>
                  </pic:blipFill>
                  <pic:spPr bwMode="auto">
                    <a:xfrm rot="5400000">
                      <a:off x="0" y="0"/>
                      <a:ext cx="9001855" cy="588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1CD8B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699720BD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65CFEB4B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74828704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4E829E70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0404FD71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4E7B87DB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7417B20D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4C16803A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1642134E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7FEB4FD4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01627693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396B90F0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</w:p>
    <w:p w14:paraId="6EA40F1E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мость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на 16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0 мест. Общая площадь здания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1559,3 кв. м. Водоснабжение- централизованное. Отопительная система автономная от электрокотлов.</w:t>
      </w:r>
    </w:p>
    <w:p w14:paraId="26E4E597" w14:textId="77777777" w:rsidR="000F464E" w:rsidRPr="007228D6" w:rsidRDefault="000F464E" w:rsidP="000F464E">
      <w:pPr>
        <w:pStyle w:val="07BODY-txt"/>
        <w:rPr>
          <w:rFonts w:ascii="Times New Roman" w:hAnsi="Times New Roman" w:cs="Times New Roman"/>
          <w:i/>
          <w:color w:val="000000" w:themeColor="text1"/>
          <w:spacing w:val="2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Территория детского сада имеет ограждение по всему периметру, имеет зеленые насаждения.</w:t>
      </w:r>
    </w:p>
    <w:p w14:paraId="364896B7" w14:textId="77777777" w:rsidR="000F464E" w:rsidRPr="007228D6" w:rsidRDefault="000F464E" w:rsidP="000F464E">
      <w:pPr>
        <w:pStyle w:val="07BODY-tx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Цель деятельности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– осуществление образовательной деятельности по реализации образовател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ь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ных программ дошкольного образования.</w:t>
      </w:r>
    </w:p>
    <w:p w14:paraId="19CAC18D" w14:textId="77777777" w:rsidR="000F464E" w:rsidRPr="007228D6" w:rsidRDefault="000F464E" w:rsidP="000F464E">
      <w:pPr>
        <w:pStyle w:val="07BODY-tx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Предметом деятельности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является формирование общей культуры, развитие физических, инте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л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126FF440" w14:textId="77777777" w:rsidR="000F464E" w:rsidRPr="007228D6" w:rsidRDefault="000F464E" w:rsidP="000F464E">
      <w:pPr>
        <w:pStyle w:val="07BODY-tx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Режим работы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</w:p>
    <w:p w14:paraId="6BF9ED4D" w14:textId="77777777" w:rsidR="000F464E" w:rsidRPr="007228D6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Рабочая неделя – пятидневная, с понедельника по пятницу. Длительность пребывания детей в группах –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10,5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часов. Режим работы групп – с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07:30</w:t>
      </w:r>
      <w:r w:rsidRPr="007228D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до 18:00.</w:t>
      </w:r>
    </w:p>
    <w:p w14:paraId="6E1189B2" w14:textId="77777777" w:rsidR="000F464E" w:rsidRPr="007C5D87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C7311" w14:textId="77777777" w:rsidR="000F464E" w:rsidRPr="00554DDB" w:rsidRDefault="000F464E" w:rsidP="000F464E">
      <w:pPr>
        <w:pStyle w:val="01HEADER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DDB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II. Оценка системы управления организацией</w:t>
      </w:r>
    </w:p>
    <w:p w14:paraId="71372153" w14:textId="77777777" w:rsidR="000F464E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    </w:t>
      </w: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Управление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 осуществляется в соответствии:</w:t>
      </w:r>
    </w:p>
    <w:p w14:paraId="6B06584C" w14:textId="77777777" w:rsidR="000F464E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- с действующим законодательством Российской Федерации: Законом РФ «Об образовании в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Россиийской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Федирации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» от 29.12.2012 №273- ФЗ, «Порядком организации и осуществления образовательной деятельности по образовательным программам дошкольного образования», нормативно- правовым документам Министерства образования и науки Российской Федерации, министерства образования, науки и молодежи Республики Крым;</w:t>
      </w:r>
    </w:p>
    <w:p w14:paraId="6D765238" w14:textId="77777777" w:rsidR="000F464E" w:rsidRPr="00554DDB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- Уставом МБДОУ «Колосок» с.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Добрушино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Сакского района Республики Крым (утвержден Постановлением Администрацией Сакского района Республики Крым от 25.12.2014г. № 92)</w:t>
      </w:r>
    </w:p>
    <w:p w14:paraId="6F3D1CDC" w14:textId="77777777" w:rsidR="000F464E" w:rsidRPr="00554DDB" w:rsidRDefault="000F464E" w:rsidP="000F464E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892121" w14:textId="77777777" w:rsidR="000F464E" w:rsidRPr="00554DDB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Управление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строится на принципах единоначалия и коллегиальности. Коллегиальными органами управления являются: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Общее собрание работников учреждения</w:t>
      </w: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,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Педагогический совет</w:t>
      </w: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Единоличным исполн</w:t>
      </w: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и</w:t>
      </w: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тельным органом является руководитель – заведующий.</w:t>
      </w:r>
    </w:p>
    <w:p w14:paraId="25C8B68C" w14:textId="77777777" w:rsidR="000F464E" w:rsidRPr="00554DDB" w:rsidRDefault="000F464E" w:rsidP="000F464E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управления, действующие в МБДОУ «Колосок» с.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Добрушино</w:t>
      </w:r>
      <w:proofErr w:type="spellEnd"/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0F464E" w:rsidRPr="00554DDB" w14:paraId="41FE5644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00FDE3F" w14:textId="77777777" w:rsidR="000F464E" w:rsidRPr="00554DDB" w:rsidRDefault="000F464E" w:rsidP="0074281D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BCDD202" w14:textId="77777777" w:rsidR="000F464E" w:rsidRPr="00554DDB" w:rsidRDefault="000F464E" w:rsidP="0074281D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</w:t>
            </w:r>
          </w:p>
        </w:tc>
      </w:tr>
      <w:tr w:rsidR="000F464E" w:rsidRPr="00554DDB" w14:paraId="75F7BF42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54049BD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E59CC1A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Контролирует работу и обеспечивает эффективное взаимодействие структурных по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разделений организации, утверждает штатное расписание, отчетные документы орг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а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низации, осуществляет общее руководство 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МБДОУ</w:t>
            </w:r>
          </w:p>
        </w:tc>
      </w:tr>
      <w:tr w:rsidR="000F464E" w:rsidRPr="00554DDB" w14:paraId="331E0585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C71418F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FECEB15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1F036032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развития образовательных услуг;</w:t>
            </w:r>
          </w:p>
          <w:p w14:paraId="5F8E104A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регламентации образовательных отношений;</w:t>
            </w:r>
          </w:p>
          <w:p w14:paraId="6813D493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разработки образовательных программ; выбора учебников, учебных пособий, средств обучения и</w:t>
            </w:r>
            <w:r w:rsidRPr="0055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воспитания;</w:t>
            </w:r>
          </w:p>
          <w:p w14:paraId="5BCF089B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материально-технического обеспечения образовательного процесса;</w:t>
            </w:r>
          </w:p>
          <w:p w14:paraId="308A1028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аттестации, повышения квалификации педагогических работников;</w:t>
            </w:r>
          </w:p>
          <w:p w14:paraId="3B9A8CF2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координации деятельности методических объединений</w:t>
            </w:r>
          </w:p>
        </w:tc>
      </w:tr>
      <w:tr w:rsidR="000F464E" w:rsidRPr="00554DDB" w14:paraId="02B19D11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1C67E7C" w14:textId="77777777" w:rsidR="000F464E" w:rsidRPr="00554DDB" w:rsidRDefault="000F464E" w:rsidP="0074281D">
            <w:pPr>
              <w:pStyle w:val="12TABL-tx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Общее собрание работн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и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ков</w:t>
            </w:r>
          </w:p>
          <w:p w14:paraId="56EF133E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CC21435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2C8DF133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участвовать в разработке и принятии коллективного договора, Правил трудового ра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с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порядка, изменений и дополнений к ним;</w:t>
            </w:r>
          </w:p>
          <w:p w14:paraId="5C6AF0FD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0DAC1459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разрешать конфликтные ситуации между работниками и администрацией образов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а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тельной организации;</w:t>
            </w:r>
          </w:p>
          <w:p w14:paraId="1D95462B" w14:textId="77777777" w:rsidR="000F464E" w:rsidRPr="00554DDB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– вносить предложения по корректировке плана мероприятий организации, совершенс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т</w:t>
            </w:r>
            <w:r w:rsidRPr="00554DDB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вованию ее работы и развитию материальной базы</w:t>
            </w:r>
          </w:p>
        </w:tc>
      </w:tr>
    </w:tbl>
    <w:p w14:paraId="72E3468D" w14:textId="77777777" w:rsidR="000F464E" w:rsidRPr="00554DDB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14:paraId="141683F7" w14:textId="77777777" w:rsidR="000F464E" w:rsidRPr="00554DDB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Структура</w:t>
      </w:r>
      <w:r w:rsidRPr="00554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4DDB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и система управления соответствуют специфике деятельности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МБДОУ.</w:t>
      </w:r>
    </w:p>
    <w:p w14:paraId="3ED16522" w14:textId="77777777" w:rsidR="000F464E" w:rsidRPr="007C5D87" w:rsidRDefault="000F464E" w:rsidP="000F464E">
      <w:pPr>
        <w:pStyle w:val="07BODY-txt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221B15B" w14:textId="77777777" w:rsidR="000F464E" w:rsidRPr="00D02686" w:rsidRDefault="000F464E" w:rsidP="000F464E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268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III. Оценка образовательной деятельности</w:t>
      </w:r>
    </w:p>
    <w:p w14:paraId="619DA807" w14:textId="77777777" w:rsidR="000F464E" w:rsidRPr="00944FC3" w:rsidRDefault="000F464E" w:rsidP="000F464E">
      <w:pPr>
        <w:pStyle w:val="Standard"/>
        <w:ind w:left="709"/>
        <w:jc w:val="both"/>
        <w:rPr>
          <w:rStyle w:val="propis"/>
          <w:i w:val="0"/>
        </w:rPr>
      </w:pPr>
      <w:r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       </w:t>
      </w:r>
      <w:r w:rsidRPr="00D02686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Образовательная деятельность в </w:t>
      </w:r>
      <w:r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>МБДОУ</w:t>
      </w:r>
      <w:r w:rsidRPr="00D02686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 организована в соответствии с</w:t>
      </w:r>
      <w:r w:rsidRPr="00D026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2686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Федеральным </w:t>
      </w:r>
      <w:r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   </w:t>
      </w:r>
      <w:r w:rsidRPr="00D02686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>законом от 29.12.2012 № 273-ФЗ «Об образовании в Российской Федерации»,</w:t>
      </w:r>
      <w:r w:rsidRPr="00D026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ФГОС дошкольного образования; </w:t>
      </w:r>
      <w:r w:rsidRPr="004F3C7D">
        <w:rPr>
          <w:rFonts w:ascii="Times New Roman" w:hAnsi="Times New Roman"/>
          <w:sz w:val="24"/>
          <w:szCs w:val="24"/>
        </w:rPr>
        <w:t>Закон Республики Крым от 06.07.2015 №131-ЗРК/2015 «Об образовании в Республике Крым»;</w:t>
      </w:r>
      <w:r w:rsidRPr="004F3C7D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 </w:t>
      </w:r>
      <w:r w:rsidRPr="00D02686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>С</w:t>
      </w:r>
      <w:r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>ан</w:t>
      </w:r>
      <w:r w:rsidRPr="00D02686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>П</w:t>
      </w:r>
      <w:r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>иН</w:t>
      </w:r>
      <w:r w:rsidRPr="00D02686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784408AE" w14:textId="77777777" w:rsidR="000F464E" w:rsidRPr="00D02686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школьного образования, которая составлена в соответствии с</w:t>
      </w:r>
      <w:r w:rsidRPr="00D02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14:paraId="650E00E2" w14:textId="77777777" w:rsidR="000F464E" w:rsidRPr="00D02686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посещают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100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воспитанников в возрасте от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1,5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до 7 лет. 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сформировано 6 групп общ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е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развивающей направленности. Из них:</w:t>
      </w:r>
    </w:p>
    <w:p w14:paraId="6544B9BD" w14:textId="77777777" w:rsidR="000F464E" w:rsidRDefault="000F464E" w:rsidP="000F464E">
      <w:pPr>
        <w:pStyle w:val="07BODY-bull-1"/>
        <w:numPr>
          <w:ilvl w:val="0"/>
          <w:numId w:val="4"/>
        </w:numP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 группа раннего возраста -12 детей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;</w:t>
      </w:r>
    </w:p>
    <w:p w14:paraId="1896671F" w14:textId="77777777" w:rsidR="000F464E" w:rsidRPr="00D02686" w:rsidRDefault="000F464E" w:rsidP="000F464E">
      <w:pPr>
        <w:pStyle w:val="07BODY-bull-1"/>
        <w:numPr>
          <w:ilvl w:val="0"/>
          <w:numId w:val="4"/>
        </w:numP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2 младшие группы – 35 детей</w:t>
      </w:r>
    </w:p>
    <w:p w14:paraId="5CFED379" w14:textId="77777777" w:rsidR="000F464E" w:rsidRPr="00D02686" w:rsidRDefault="000F464E" w:rsidP="000F464E">
      <w:pPr>
        <w:pStyle w:val="07BODY-bull-1"/>
        <w:numPr>
          <w:ilvl w:val="0"/>
          <w:numId w:val="4"/>
        </w:numP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1 средняя группа –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16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детей;</w:t>
      </w:r>
    </w:p>
    <w:p w14:paraId="3703A02D" w14:textId="77777777" w:rsidR="000F464E" w:rsidRPr="00D02686" w:rsidRDefault="000F464E" w:rsidP="000F464E">
      <w:pPr>
        <w:pStyle w:val="07BODY-bull-1"/>
        <w:numPr>
          <w:ilvl w:val="0"/>
          <w:numId w:val="4"/>
        </w:numP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1 старшая группа –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16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детей;</w:t>
      </w:r>
    </w:p>
    <w:p w14:paraId="2124A24F" w14:textId="77777777" w:rsidR="000F464E" w:rsidRPr="00D02686" w:rsidRDefault="000F464E" w:rsidP="000F464E">
      <w:pPr>
        <w:pStyle w:val="07BODY-bull-1-lst"/>
        <w:numPr>
          <w:ilvl w:val="0"/>
          <w:numId w:val="4"/>
        </w:numP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 подг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отовительная к школе группа – 21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детей.</w:t>
      </w:r>
    </w:p>
    <w:p w14:paraId="157380E0" w14:textId="77777777" w:rsidR="000F464E" w:rsidRPr="00D02686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lastRenderedPageBreak/>
        <w:t>Уровень развития детей анализ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ируется по итогам педагогического мониторинга.</w:t>
      </w:r>
    </w:p>
    <w:p w14:paraId="0B23D27E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14:paraId="784ED954" w14:textId="77777777" w:rsidR="000F464E" w:rsidRPr="00D02686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Так, результаты качества освоения ООП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 на конец 2021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 года выглядят следующим образом:</w:t>
      </w:r>
    </w:p>
    <w:p w14:paraId="03F45625" w14:textId="77777777" w:rsidR="000F464E" w:rsidRPr="00D02686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25"/>
        <w:gridCol w:w="567"/>
        <w:gridCol w:w="567"/>
        <w:gridCol w:w="567"/>
        <w:gridCol w:w="425"/>
        <w:gridCol w:w="425"/>
        <w:gridCol w:w="567"/>
        <w:gridCol w:w="1418"/>
      </w:tblGrid>
      <w:tr w:rsidR="000F464E" w:rsidRPr="00D02686" w14:paraId="0DDD23A4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4F9968D6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Уровень развития целевых ориентиров детского ра</w:t>
            </w: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з</w:t>
            </w: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вития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4B57B7B4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Выше но</w:t>
            </w: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р</w:t>
            </w: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мы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7F2F45AF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Норма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53914DD9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Ниже нормы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086460AB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0F464E" w:rsidRPr="00D02686" w14:paraId="1EB30BC1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D01CC" w14:textId="77777777" w:rsidR="000F464E" w:rsidRPr="00D02686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14:paraId="432AEA4B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14:paraId="606B0A66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14:paraId="057ACC04" w14:textId="77777777" w:rsidR="000F464E" w:rsidRPr="00D02686" w:rsidRDefault="000F464E" w:rsidP="0074281D">
            <w:pPr>
              <w:pStyle w:val="12TABL-tx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Кол-во</w:t>
            </w:r>
          </w:p>
          <w:p w14:paraId="52F16A94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14:paraId="1292814A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14:paraId="1976BF57" w14:textId="77777777" w:rsidR="000F464E" w:rsidRPr="00D02686" w:rsidRDefault="000F464E" w:rsidP="0074281D">
            <w:pPr>
              <w:pStyle w:val="12TABL-tx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Кол-во</w:t>
            </w:r>
          </w:p>
          <w:p w14:paraId="7B971CB5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14:paraId="6F353D1E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  <w:textDirection w:val="btLr"/>
          </w:tcPr>
          <w:p w14:paraId="6876A15B" w14:textId="77777777" w:rsidR="000F464E" w:rsidRPr="00D02686" w:rsidRDefault="000F464E" w:rsidP="0074281D">
            <w:pPr>
              <w:pStyle w:val="12TABL-txt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Кол-во</w:t>
            </w:r>
          </w:p>
          <w:p w14:paraId="2A190AD5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1DC16100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 воспитанн</w:t>
            </w: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и</w:t>
            </w: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ков в пределе нормы</w:t>
            </w:r>
          </w:p>
        </w:tc>
      </w:tr>
      <w:tr w:rsidR="000F464E" w:rsidRPr="00D02686" w14:paraId="09BE491D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69AEB" w14:textId="77777777" w:rsidR="000F464E" w:rsidRPr="00D02686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2501FEDE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589B47CA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581DF29D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0FF14FE6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3792DC62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181D6D6D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3BFBAF90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418AED4C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78</w:t>
            </w:r>
          </w:p>
        </w:tc>
      </w:tr>
      <w:tr w:rsidR="000F464E" w:rsidRPr="00D02686" w14:paraId="4F5805E9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6407A278" w14:textId="77777777" w:rsidR="000F464E" w:rsidRPr="004F3C7D" w:rsidRDefault="000F464E" w:rsidP="0074281D">
            <w:pPr>
              <w:pStyle w:val="12TABL-tx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Качество ос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воения образовательных областей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13F0B3A2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1427FFC2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5D8B67E7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481DEC1F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3EF84DFC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56D48587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321362BC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57" w:type="dxa"/>
              <w:bottom w:w="57" w:type="dxa"/>
              <w:right w:w="28" w:type="dxa"/>
            </w:tcMar>
          </w:tcPr>
          <w:p w14:paraId="2CBFA635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78</w:t>
            </w:r>
          </w:p>
        </w:tc>
      </w:tr>
    </w:tbl>
    <w:p w14:paraId="7EE7A07F" w14:textId="77777777" w:rsidR="000F464E" w:rsidRPr="00D02686" w:rsidRDefault="000F464E" w:rsidP="000F464E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514B6" w14:textId="77777777" w:rsidR="000F464E" w:rsidRPr="00D02686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декабре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202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года педагоги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проводили обследование воспитанников подготовительной группы на предмет оценки сформированности предпосылок к учебной дея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тельности в количестве 21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человек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а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ы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полнении того или иного задания и переключиться на выполнение следующего, возможностей распределения и пер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е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ключения внимания, работоспособности, темпа, целенаправленности деятельности и самоконтроля.</w:t>
      </w:r>
    </w:p>
    <w:p w14:paraId="38F8453D" w14:textId="77777777" w:rsidR="000F464E" w:rsidRPr="00D02686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динамике, что говорит о результативности образовательной деятельности 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МБДОУ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.</w:t>
      </w:r>
    </w:p>
    <w:p w14:paraId="2784F4B3" w14:textId="77777777" w:rsidR="000F464E" w:rsidRPr="00D02686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C5211" w14:textId="77777777" w:rsidR="000F464E" w:rsidRPr="00D02686" w:rsidRDefault="000F464E" w:rsidP="000F464E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268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</w:t>
      </w:r>
      <w:r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о- образовательный процесс:</w:t>
      </w:r>
    </w:p>
    <w:p w14:paraId="17D52441" w14:textId="77777777" w:rsidR="000F464E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      Образовательный процесс в МБДОУ осуществляется в соответствии с расписанием непосредственной образовательной деятельности, которая составлена согласно требованиям нормативных документов Министерства Образования и Науки к организации дошкольного образования и 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воспитания  санитарно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-эпидемиологических правил и нормативов, с учетом недельной нагрузки.</w:t>
      </w:r>
    </w:p>
    <w:p w14:paraId="66DC8F6D" w14:textId="77777777" w:rsidR="000F464E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    Педагогический коллектив реализует образовательный процесс по (ООП0 дошкольного образования МБДОУ «Колосок» с.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Добрушино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Дополнительно используются: «Основы безопасности детей дошкольного возраста» Н.Н. Авдеева, О.Л. Князева, Р.Б.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Стеркина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;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Куцакова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Л.В. «Конструирование и ручной труд в детском саду: Программа и конспекты занятий»; Комарова Т.С. «Занятия по изобразительной деятельности в детском саду»; и др.</w:t>
      </w:r>
    </w:p>
    <w:p w14:paraId="3677432E" w14:textId="77777777" w:rsidR="000F464E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 Годовой план составляется в соответствии со спецификой МБДОУ с учетом профессионального уровня педагогического коллектива.</w:t>
      </w:r>
    </w:p>
    <w:p w14:paraId="18591BD9" w14:textId="77777777" w:rsidR="000F464E" w:rsidRDefault="000F464E" w:rsidP="000F464E">
      <w:pPr>
        <w:pStyle w:val="07BODY-1st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 w:rsidRPr="00AD712C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lastRenderedPageBreak/>
        <w:t>Воспитательная работа.</w:t>
      </w:r>
    </w:p>
    <w:p w14:paraId="2D8E0908" w14:textId="77777777" w:rsidR="000F464E" w:rsidRPr="00AD712C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AD712C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Чтобы выбрать стратегию воспитательной работы,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в 2021 году проводился анализ состава семей воспитанников.</w:t>
      </w:r>
    </w:p>
    <w:p w14:paraId="3CFD5066" w14:textId="77777777" w:rsidR="000F464E" w:rsidRPr="00D02686" w:rsidRDefault="000F464E" w:rsidP="000F464E">
      <w:pPr>
        <w:pStyle w:val="07BODY-1st"/>
        <w:ind w:left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Характеристика семей по составу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0F464E" w:rsidRPr="00D02686" w14:paraId="5F18BFFD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D022063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Состав семьи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5A14CCF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80C68AF" w14:textId="77777777" w:rsidR="000F464E" w:rsidRPr="00D02686" w:rsidRDefault="000F464E" w:rsidP="0074281D">
            <w:pPr>
              <w:pStyle w:val="12TABL-txt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0F464E" w:rsidRPr="00D02686" w14:paraId="5C332D55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38A3283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Полная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77C0B11D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657AA75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81</w:t>
            </w:r>
          </w:p>
        </w:tc>
      </w:tr>
      <w:tr w:rsidR="000F464E" w:rsidRPr="00D02686" w14:paraId="0C1956D4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25F061F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Неполная с матерью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027AB0DA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7DF49A7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9</w:t>
            </w:r>
          </w:p>
        </w:tc>
      </w:tr>
      <w:tr w:rsidR="000F464E" w:rsidRPr="00D02686" w14:paraId="3B86C5D5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324AE40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Неполная с отцом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713D9FAB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64235BD4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464E" w:rsidRPr="00D02686" w14:paraId="63289191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C6052D9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Оформлено </w:t>
            </w: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br/>
              <w:t>опекунство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65719D6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6686F9C3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26655ED0" w14:textId="77777777" w:rsidR="000F464E" w:rsidRPr="00D02686" w:rsidRDefault="000F464E" w:rsidP="000F464E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F32410" w14:textId="77777777" w:rsidR="000F464E" w:rsidRPr="00D02686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Характеристика семей по количеству детей</w:t>
      </w: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0F464E" w:rsidRPr="00D02686" w14:paraId="651EBCA0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1FBB2CC4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6AB12275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883D8BE" w14:textId="77777777" w:rsidR="000F464E" w:rsidRPr="00D02686" w:rsidRDefault="000F464E" w:rsidP="0074281D">
            <w:pPr>
              <w:pStyle w:val="12TABL-txt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0F464E" w:rsidRPr="00D02686" w14:paraId="28D70004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67372A87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Один ребенок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4A67662B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7BC75363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15</w:t>
            </w:r>
          </w:p>
        </w:tc>
      </w:tr>
      <w:tr w:rsidR="000F464E" w:rsidRPr="00D02686" w14:paraId="39C19407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B286774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Два ребенка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815AA5A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32351709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4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7</w:t>
            </w:r>
          </w:p>
        </w:tc>
      </w:tr>
      <w:tr w:rsidR="000F464E" w:rsidRPr="00D02686" w14:paraId="24A90DB6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5258AFA0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686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pacing w:val="-4"/>
                <w:sz w:val="24"/>
                <w:szCs w:val="24"/>
              </w:rPr>
              <w:t>Три ребенка и более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F567A39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14:paraId="239BA22B" w14:textId="77777777" w:rsidR="000F464E" w:rsidRPr="00D02686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38</w:t>
            </w:r>
          </w:p>
        </w:tc>
      </w:tr>
    </w:tbl>
    <w:p w14:paraId="047FBA8A" w14:textId="77777777" w:rsidR="000F464E" w:rsidRPr="00D02686" w:rsidRDefault="000F464E" w:rsidP="000F464E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23F52F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з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ных форм и методов, в тесной взаимосвязи воспитателей, специалистов и родителей. Детям из неполных семей удел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я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ется большее внимание в первые месяцы после зачисления 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02686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.</w:t>
      </w:r>
    </w:p>
    <w:p w14:paraId="0581D6A2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Отслеживание уровней развития детей осуществляется на основе педагогической диагностики.</w:t>
      </w:r>
    </w:p>
    <w:p w14:paraId="6113AE0F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Формы проведения диагностики:</w:t>
      </w:r>
    </w:p>
    <w:p w14:paraId="4B0971E8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- диагностические занятия</w:t>
      </w:r>
    </w:p>
    <w:p w14:paraId="44639FCE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- наблюдения, итоговые занятия.</w:t>
      </w:r>
    </w:p>
    <w:p w14:paraId="3CF68976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14:paraId="590455B9" w14:textId="77777777" w:rsidR="000F464E" w:rsidRPr="000029DA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0029D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  <w:u w:val="single"/>
        </w:rPr>
        <w:t>Вывод</w:t>
      </w:r>
      <w:proofErr w:type="gram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: В результате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проведенной работы отмечается средний уровень интеллектуального развития детей, в дальнейшем педагоги будут работать над развитием познавательн</w:t>
      </w:r>
      <w:r w:rsidRPr="000029D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ых способностей детей.</w:t>
      </w:r>
    </w:p>
    <w:p w14:paraId="16597C97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0029DA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Для определения эффективности воспитательно-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образовательной работы педагогами была проведена оценка выполнения программы, сделан анализ. Дети, посещающие детский сад, успешно освоили программу и показали хорошие результаты при диагностике. Занятия строятся в игровой форме, что повышает мотивационную готовность детей, активизирует их.</w:t>
      </w:r>
    </w:p>
    <w:p w14:paraId="020D734B" w14:textId="77777777" w:rsidR="000F464E" w:rsidRPr="0028019A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Вывод: воспитательно- образовательный процесс в ДОУ строится с учетом требований санитарно- гигиенического режима в дошкольных учреждениях. Выполнение детьми программы осуществляется на хорошем уровне. В дальнейшем планируем принимать активное участие в районных мероприятиях.</w:t>
      </w:r>
    </w:p>
    <w:p w14:paraId="590CADD5" w14:textId="77777777" w:rsidR="000F464E" w:rsidRPr="00D02686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596F4" w14:textId="77777777" w:rsidR="000F464E" w:rsidRPr="00D02686" w:rsidRDefault="000F464E" w:rsidP="000F464E">
      <w:pPr>
        <w:pStyle w:val="01HEADER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68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Дополнительное образование</w:t>
      </w:r>
    </w:p>
    <w:p w14:paraId="782CDF8F" w14:textId="77777777" w:rsidR="000F464E" w:rsidRPr="00D02686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lastRenderedPageBreak/>
        <w:t xml:space="preserve">В МБДОУ «Колосок» с.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Добрушино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дополнительное образование не ведется.</w:t>
      </w:r>
    </w:p>
    <w:p w14:paraId="6C8977BE" w14:textId="77777777" w:rsidR="000F464E" w:rsidRPr="007C5D87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3AB88" w14:textId="77777777" w:rsidR="000F464E" w:rsidRPr="00B06560" w:rsidRDefault="000F464E" w:rsidP="000F464E">
      <w:pPr>
        <w:pStyle w:val="01HEADER3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560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IV. Оценка функционирования внутренней системы оценки </w:t>
      </w:r>
      <w:r w:rsidRPr="00B06560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качества образования</w:t>
      </w:r>
    </w:p>
    <w:p w14:paraId="1D9875D2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Под внутренней системой оценки качества (далее ВСОКО) в образовательной организации понимается деятельность по информационному обеспечению управления образовательным учреждением, т.е. получение максимально- полной информации для принятия обоснованных и своевременных управленческих решений, которые направлены на повышение качества образовательного процесса.</w:t>
      </w:r>
    </w:p>
    <w:p w14:paraId="7CECC50A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Деятельность ДОУ «Колосок» с.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Добрушино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по проектированию системы ВСОКО можно разделить условно на 2 этапа:</w:t>
      </w:r>
    </w:p>
    <w:p w14:paraId="225002FA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 этап – подготовительный (установочный)</w:t>
      </w:r>
    </w:p>
    <w:p w14:paraId="728EEB7D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2 этап заключается в подготовке, принятии, утверждении и ведение в действие нового правого акта (положения, регламента), устанавливающего содержание и порядок ВСОКО.</w:t>
      </w:r>
    </w:p>
    <w:p w14:paraId="6FECFCDD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Цель ВСОКО: Систематическое отслеживание и комплексный анализ состояния образовательной деятельности и подготовки обучающегося, выражающий степень их соответствия ФГОС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(п. 29, гл. 2 ФЗ «Об образовании в РФ» №273 от 29.12. 2012) для принятия обоснованных своевременных управленческих решений, направленных на повышение качества образовательной деятельности.</w:t>
      </w:r>
    </w:p>
    <w:p w14:paraId="71AD9E32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Задачи: 1. Получение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обьективной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информации:</w:t>
      </w:r>
    </w:p>
    <w:p w14:paraId="2C9AE45E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- о тенденциях и проблемах функционирования и развития МБДОУ;</w:t>
      </w:r>
    </w:p>
    <w:p w14:paraId="4D37BBE5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- о соответствии ООП требованиям ФГОС ДО;</w:t>
      </w:r>
    </w:p>
    <w:p w14:paraId="6E30208C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- об эффективности планирования деятельности по реализации ООП.</w:t>
      </w:r>
    </w:p>
    <w:p w14:paraId="475D8B54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2. определение степени соответствия:</w:t>
      </w:r>
    </w:p>
    <w:p w14:paraId="6AB6E1B7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- условий осуществления образовательного процесса требованиям ФГОС ДО.</w:t>
      </w:r>
    </w:p>
    <w:p w14:paraId="04FE1F46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3 оценка степени продвижения дошкольника в освоении образовательной программы, динамики его развития в соответствии с возрастными и индивидуальными особенностями.</w:t>
      </w:r>
    </w:p>
    <w:p w14:paraId="24026239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4 индивидуализация образования, в том числе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психолого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– педагогическая поддержка ребенка, построение его образовательной траектории в обеспечение профессиональной коррекции особенностей его развития при необходимости;</w:t>
      </w:r>
    </w:p>
    <w:p w14:paraId="0A7EFB7A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5 определение основных стратегических направлений и задач развития МБДОУ «Колосок» с. 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Добрушино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и мероприятий, направленных на повышение качества образовательной деятельности на основе выявленных причин и полученных данных.</w:t>
      </w:r>
    </w:p>
    <w:p w14:paraId="448237D5" w14:textId="77777777" w:rsidR="000F464E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proofErr w:type="spellStart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Обьекты</w:t>
      </w:r>
      <w:proofErr w:type="spellEnd"/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исследования:</w:t>
      </w:r>
    </w:p>
    <w:p w14:paraId="52A4CF47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 xml:space="preserve">1. Образовательная среда (контингент воспитанников, кадровое обеспечение, нормативно-правовое обеспечение). </w:t>
      </w:r>
    </w:p>
    <w:p w14:paraId="17B0BC06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 xml:space="preserve">2. Воспитанники (уровень адаптации, освоения образовательных областей, антропометрические показатели, достижения?) </w:t>
      </w:r>
    </w:p>
    <w:p w14:paraId="7229F4DD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 xml:space="preserve">3. Педагогические работники (уровень компетентности, качество и результаты работы, анализ затруднений, сообразование, достижения) </w:t>
      </w:r>
    </w:p>
    <w:p w14:paraId="4EA3B573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 xml:space="preserve">4. Образовательный процесс (режимные моменты, организация </w:t>
      </w:r>
      <w:proofErr w:type="spellStart"/>
      <w:proofErr w:type="gramStart"/>
      <w:r w:rsidRPr="00F744F5">
        <w:rPr>
          <w:rFonts w:ascii="Times New Roman" w:hAnsi="Times New Roman" w:cs="Times New Roman"/>
          <w:sz w:val="24"/>
          <w:szCs w:val="24"/>
        </w:rPr>
        <w:t>обр</w:t>
      </w:r>
      <w:proofErr w:type="spellEnd"/>
      <w:r w:rsidRPr="00F744F5">
        <w:rPr>
          <w:rFonts w:ascii="Times New Roman" w:hAnsi="Times New Roman" w:cs="Times New Roman"/>
          <w:sz w:val="24"/>
          <w:szCs w:val="24"/>
        </w:rPr>
        <w:t>-ой</w:t>
      </w:r>
      <w:proofErr w:type="gramEnd"/>
      <w:r w:rsidRPr="00F744F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и, условия организации процесса</w:t>
      </w:r>
      <w:r w:rsidRPr="00F744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974DDA8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технология</w:t>
      </w:r>
      <w:r w:rsidRPr="00F744F5">
        <w:rPr>
          <w:rFonts w:ascii="Times New Roman" w:hAnsi="Times New Roman" w:cs="Times New Roman"/>
          <w:sz w:val="24"/>
          <w:szCs w:val="24"/>
        </w:rPr>
        <w:t>:</w:t>
      </w:r>
    </w:p>
    <w:p w14:paraId="136870EB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lastRenderedPageBreak/>
        <w:t xml:space="preserve"> 1. Комплексный мониторинг проводится не менее 1 р в год </w:t>
      </w:r>
    </w:p>
    <w:p w14:paraId="28C096A7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 xml:space="preserve">2. Основные направления </w:t>
      </w:r>
      <w:proofErr w:type="gramStart"/>
      <w:r w:rsidRPr="00F744F5">
        <w:rPr>
          <w:rFonts w:ascii="Times New Roman" w:hAnsi="Times New Roman" w:cs="Times New Roman"/>
          <w:sz w:val="24"/>
          <w:szCs w:val="24"/>
        </w:rPr>
        <w:t>ВСОКО :</w:t>
      </w:r>
      <w:proofErr w:type="gramEnd"/>
      <w:r w:rsidRPr="00F744F5">
        <w:rPr>
          <w:rFonts w:ascii="Times New Roman" w:hAnsi="Times New Roman" w:cs="Times New Roman"/>
          <w:sz w:val="24"/>
          <w:szCs w:val="24"/>
        </w:rPr>
        <w:t xml:space="preserve"> - соотв</w:t>
      </w:r>
      <w:r>
        <w:rPr>
          <w:rFonts w:ascii="Times New Roman" w:hAnsi="Times New Roman" w:cs="Times New Roman"/>
          <w:sz w:val="24"/>
          <w:szCs w:val="24"/>
        </w:rPr>
        <w:t>етс</w:t>
      </w:r>
      <w:r w:rsidRPr="00F744F5">
        <w:rPr>
          <w:rFonts w:ascii="Times New Roman" w:hAnsi="Times New Roman" w:cs="Times New Roman"/>
          <w:sz w:val="24"/>
          <w:szCs w:val="24"/>
        </w:rPr>
        <w:t xml:space="preserve">твие ООП ДО ФГОС ДО; - соответствие условий реализации ООП требованиям действующего законодательства; - результаты освоения программы </w:t>
      </w:r>
    </w:p>
    <w:p w14:paraId="7F604FBE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>3. Организационная основа плана ВСОКО, где определяется форма, сроки, направление, ответственные является годовой план. 4</w:t>
      </w:r>
    </w:p>
    <w:p w14:paraId="2CE02C61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 xml:space="preserve">. Процедура ВСОКО предполагает последовательность действий (сбор, обработка и анализ данных, определение механизмов решения проблем, принятие управленческих решений, распространение полученных результатов) </w:t>
      </w:r>
    </w:p>
    <w:p w14:paraId="2F133E8F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 xml:space="preserve">5. Методы проведения ВСОКО (наблюдение, обследование, собеседование) </w:t>
      </w:r>
    </w:p>
    <w:p w14:paraId="1053CC11" w14:textId="77777777" w:rsidR="000F464E" w:rsidRDefault="000F464E" w:rsidP="000F464E">
      <w:pPr>
        <w:pStyle w:val="07BODY-txt"/>
        <w:rPr>
          <w:rFonts w:ascii="Times New Roman" w:hAnsi="Times New Roman" w:cs="Times New Roman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 xml:space="preserve">6. Формы, самообследование, (Тематический, фронтальный контроль, визуальный осмотр, включенное педагогическое наблюдение, мониторинг личностных качеств, изучение представленных документов и материалов, самоанализ, самооценка) </w:t>
      </w:r>
    </w:p>
    <w:p w14:paraId="79C87307" w14:textId="77777777" w:rsidR="000F464E" w:rsidRPr="00FF64E6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F744F5">
        <w:rPr>
          <w:rFonts w:ascii="Times New Roman" w:hAnsi="Times New Roman" w:cs="Times New Roman"/>
          <w:sz w:val="24"/>
          <w:szCs w:val="24"/>
        </w:rPr>
        <w:t>7. Основные направления: – соответствие ООП ФГОС ДО; - соответствие условий реализации ООП требованиям законодательства - планируемые результаты освоения ООП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1BEFE" w14:textId="77777777" w:rsidR="000F464E" w:rsidRPr="007C5D87" w:rsidRDefault="000F464E" w:rsidP="000F464E">
      <w:pPr>
        <w:pStyle w:val="07BODY-txt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A38DC08" w14:textId="77777777" w:rsidR="000F464E" w:rsidRPr="007C5D87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5DFCDE" w14:textId="77777777" w:rsidR="000F464E" w:rsidRPr="00FF64E6" w:rsidRDefault="000F464E" w:rsidP="000F464E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64E6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V. Оценка кадрового обеспечения</w:t>
      </w:r>
    </w:p>
    <w:p w14:paraId="0ABAA1F3" w14:textId="77777777" w:rsidR="000F464E" w:rsidRPr="00FF64E6" w:rsidRDefault="000F464E" w:rsidP="000F464E">
      <w:pPr>
        <w:pStyle w:val="07BODY-1st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 xml:space="preserve">          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Детский сад укомплектован педагогами на 100 процентов согласно штатному расписанию. Всего работают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 xml:space="preserve"> 32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 xml:space="preserve"> чел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о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век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а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 xml:space="preserve">. Педагогический коллектив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МБДОУ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 xml:space="preserve"> насчитывает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9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 xml:space="preserve"> специалистов. Соотношение воспитанников, прих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о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  <w:t>дящихся на 1 взрослого:</w:t>
      </w:r>
    </w:p>
    <w:p w14:paraId="34E39DD3" w14:textId="77777777" w:rsidR="000F464E" w:rsidRPr="00FF64E6" w:rsidRDefault="000F464E" w:rsidP="000F464E">
      <w:pPr>
        <w:pStyle w:val="07BODY-bull-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воспитанники/педагоги – 11,1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/1;</w:t>
      </w:r>
    </w:p>
    <w:p w14:paraId="1B2A8A7C" w14:textId="77777777" w:rsidR="000F464E" w:rsidRDefault="000F464E" w:rsidP="000F464E">
      <w:pPr>
        <w:pStyle w:val="07BODY-bull-1-lst"/>
        <w:numPr>
          <w:ilvl w:val="0"/>
          <w:numId w:val="1"/>
        </w:numP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воспитанники/все сотрудники – 3,1</w:t>
      </w:r>
      <w:r w:rsidRPr="00FF64E6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  <w:t>/1.</w:t>
      </w:r>
    </w:p>
    <w:p w14:paraId="4A0F80ED" w14:textId="77777777" w:rsidR="000F464E" w:rsidRDefault="000F464E" w:rsidP="000F464E">
      <w:pPr>
        <w:pStyle w:val="07BODY-bull-1-lst"/>
        <w:ind w:left="1343" w:firstLine="0"/>
        <w:rPr>
          <w:rFonts w:ascii="Times New Roman" w:hAnsi="Times New Roman" w:cs="Times New Roman"/>
          <w:sz w:val="24"/>
          <w:szCs w:val="24"/>
        </w:rPr>
      </w:pPr>
      <w:r w:rsidRPr="00FE7E0D">
        <w:rPr>
          <w:rFonts w:ascii="Times New Roman" w:hAnsi="Times New Roman" w:cs="Times New Roman"/>
          <w:sz w:val="24"/>
          <w:szCs w:val="24"/>
        </w:rPr>
        <w:t>На сегодняшний день в учреждении трудятся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FE7E0D">
        <w:rPr>
          <w:rFonts w:ascii="Times New Roman" w:hAnsi="Times New Roman" w:cs="Times New Roman"/>
          <w:sz w:val="24"/>
          <w:szCs w:val="24"/>
        </w:rPr>
        <w:t xml:space="preserve"> педагогических работника: с высшим педагогическим образованием -</w:t>
      </w:r>
      <w:r>
        <w:rPr>
          <w:rFonts w:ascii="Times New Roman" w:hAnsi="Times New Roman" w:cs="Times New Roman"/>
          <w:sz w:val="24"/>
          <w:szCs w:val="24"/>
        </w:rPr>
        <w:t>9 человек.</w:t>
      </w:r>
    </w:p>
    <w:p w14:paraId="4FD1E1AF" w14:textId="77777777" w:rsidR="000F464E" w:rsidRDefault="000F464E" w:rsidP="000F464E">
      <w:pPr>
        <w:pStyle w:val="07BODY-bull-1-lst"/>
        <w:ind w:left="1343" w:firstLine="0"/>
        <w:rPr>
          <w:rFonts w:ascii="Times New Roman" w:hAnsi="Times New Roman" w:cs="Times New Roman"/>
          <w:sz w:val="24"/>
          <w:szCs w:val="24"/>
        </w:rPr>
      </w:pPr>
      <w:r w:rsidRPr="00FE7E0D">
        <w:rPr>
          <w:rFonts w:ascii="Times New Roman" w:hAnsi="Times New Roman" w:cs="Times New Roman"/>
          <w:sz w:val="24"/>
          <w:szCs w:val="24"/>
        </w:rPr>
        <w:t xml:space="preserve"> Распределение педагогов по стажу работы </w:t>
      </w:r>
    </w:p>
    <w:tbl>
      <w:tblPr>
        <w:tblStyle w:val="a6"/>
        <w:tblW w:w="0" w:type="auto"/>
        <w:tblInd w:w="1343" w:type="dxa"/>
        <w:tblLook w:val="04A0" w:firstRow="1" w:lastRow="0" w:firstColumn="1" w:lastColumn="0" w:noHBand="0" w:noVBand="1"/>
      </w:tblPr>
      <w:tblGrid>
        <w:gridCol w:w="3165"/>
        <w:gridCol w:w="3257"/>
      </w:tblGrid>
      <w:tr w:rsidR="000F464E" w14:paraId="2C61BB6D" w14:textId="77777777" w:rsidTr="0074281D">
        <w:tc>
          <w:tcPr>
            <w:tcW w:w="3165" w:type="dxa"/>
          </w:tcPr>
          <w:p w14:paraId="41CBCB65" w14:textId="77777777" w:rsidR="000F464E" w:rsidRDefault="000F464E" w:rsidP="0074281D">
            <w:pPr>
              <w:pStyle w:val="07BODY-bull-1-l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257" w:type="dxa"/>
          </w:tcPr>
          <w:p w14:paraId="4246ACD8" w14:textId="77777777" w:rsidR="000F464E" w:rsidRDefault="000F464E" w:rsidP="0074281D">
            <w:pPr>
              <w:pStyle w:val="07BODY-bull-1-l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E0D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0F464E" w14:paraId="13623C69" w14:textId="77777777" w:rsidTr="0074281D">
        <w:tc>
          <w:tcPr>
            <w:tcW w:w="3165" w:type="dxa"/>
          </w:tcPr>
          <w:p w14:paraId="3C602016" w14:textId="77777777" w:rsidR="000F464E" w:rsidRDefault="000F464E" w:rsidP="0074281D">
            <w:pPr>
              <w:pStyle w:val="07BODY-bull-1-l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3257" w:type="dxa"/>
          </w:tcPr>
          <w:p w14:paraId="4EBBBD83" w14:textId="77777777" w:rsidR="000F464E" w:rsidRDefault="000F464E" w:rsidP="0074281D">
            <w:pPr>
              <w:pStyle w:val="07BODY-bull-1-l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</w:tr>
      <w:tr w:rsidR="000F464E" w14:paraId="319C22A3" w14:textId="77777777" w:rsidTr="0074281D">
        <w:tc>
          <w:tcPr>
            <w:tcW w:w="3165" w:type="dxa"/>
          </w:tcPr>
          <w:p w14:paraId="3AB43840" w14:textId="77777777" w:rsidR="000F464E" w:rsidRDefault="000F464E" w:rsidP="0074281D">
            <w:pPr>
              <w:pStyle w:val="07BODY-bull-1-l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3- 5 лет</w:t>
            </w:r>
          </w:p>
        </w:tc>
        <w:tc>
          <w:tcPr>
            <w:tcW w:w="3257" w:type="dxa"/>
          </w:tcPr>
          <w:p w14:paraId="2EDEBA41" w14:textId="77777777" w:rsidR="000F464E" w:rsidRDefault="000F464E" w:rsidP="0074281D">
            <w:pPr>
              <w:pStyle w:val="07BODY-bull-1-l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0F464E" w14:paraId="3D18286A" w14:textId="77777777" w:rsidTr="0074281D">
        <w:tc>
          <w:tcPr>
            <w:tcW w:w="3165" w:type="dxa"/>
          </w:tcPr>
          <w:p w14:paraId="4DE98495" w14:textId="77777777" w:rsidR="000F464E" w:rsidRDefault="000F464E" w:rsidP="0074281D">
            <w:pPr>
              <w:pStyle w:val="07BODY-bull-1-l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5- 10 лет</w:t>
            </w:r>
          </w:p>
        </w:tc>
        <w:tc>
          <w:tcPr>
            <w:tcW w:w="3257" w:type="dxa"/>
          </w:tcPr>
          <w:p w14:paraId="129018E8" w14:textId="77777777" w:rsidR="000F464E" w:rsidRDefault="000F464E" w:rsidP="0074281D">
            <w:pPr>
              <w:pStyle w:val="07BODY-bull-1-l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14:paraId="62D343D2" w14:textId="77777777" w:rsidR="000F464E" w:rsidRDefault="000F464E" w:rsidP="000F464E">
      <w:pPr>
        <w:pStyle w:val="07BODY-bull-1-lst"/>
        <w:ind w:left="1343" w:firstLine="0"/>
        <w:rPr>
          <w:rFonts w:ascii="Times New Roman" w:hAnsi="Times New Roman" w:cs="Times New Roman"/>
          <w:sz w:val="24"/>
          <w:szCs w:val="24"/>
        </w:rPr>
      </w:pPr>
    </w:p>
    <w:p w14:paraId="5DDDBCE8" w14:textId="77777777" w:rsidR="000F464E" w:rsidRPr="00944FC3" w:rsidRDefault="000F464E" w:rsidP="000F464E">
      <w:pPr>
        <w:pStyle w:val="07BODY-bull-1-lst"/>
        <w:ind w:left="1343" w:firstLine="0"/>
        <w:rPr>
          <w:rFonts w:ascii="Times New Roman" w:hAnsi="Times New Roman" w:cs="Times New Roman"/>
          <w:iCs/>
          <w:color w:val="000000" w:themeColor="text1"/>
          <w:spacing w:val="-2"/>
          <w:sz w:val="24"/>
          <w:szCs w:val="24"/>
        </w:rPr>
      </w:pPr>
      <w:r w:rsidRPr="00FE7E0D">
        <w:rPr>
          <w:rFonts w:ascii="Times New Roman" w:hAnsi="Times New Roman" w:cs="Times New Roman"/>
          <w:sz w:val="24"/>
          <w:szCs w:val="24"/>
        </w:rPr>
        <w:t>Работа с кадрами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7E0D">
        <w:rPr>
          <w:rFonts w:ascii="Times New Roman" w:hAnsi="Times New Roman" w:cs="Times New Roman"/>
          <w:sz w:val="24"/>
          <w:szCs w:val="24"/>
        </w:rPr>
        <w:t xml:space="preserve"> учебном году направлена на повышение профессионализма, творческого потенциала педагогической культуры педагогов, оказание методической помощи педагогам. МБДОУ укомплектован кадрами.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FE7E0D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FE7E0D">
        <w:rPr>
          <w:rFonts w:ascii="Times New Roman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1EA50685" w14:textId="77777777" w:rsidR="000F464E" w:rsidRPr="007C5D87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7E7EB" w14:textId="77777777" w:rsidR="000F464E" w:rsidRPr="00D32B55" w:rsidRDefault="000F464E" w:rsidP="000F464E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2B55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VI. Оценка учебно-методического и библиотечно-информационного обеспечения</w:t>
      </w:r>
    </w:p>
    <w:p w14:paraId="308906C7" w14:textId="77777777" w:rsidR="000F464E" w:rsidRPr="00D32B55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МБДОУ б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а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зовательной программы, детской художественной литературой, периодическими изданиями, а также другими и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н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формационными ресурсами на различных электронных носителях. В каждой возрастной группе имеется банк необх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13D5C30F" w14:textId="77777777" w:rsidR="000F464E" w:rsidRPr="00D32B55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14:paraId="0AA8C3DC" w14:textId="77777777" w:rsidR="000F464E" w:rsidRPr="00D32B55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Информационное обеспечение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включает:</w:t>
      </w:r>
    </w:p>
    <w:p w14:paraId="076E8540" w14:textId="77777777" w:rsidR="000F464E" w:rsidRPr="00D32B55" w:rsidRDefault="000F464E" w:rsidP="000F464E">
      <w:pPr>
        <w:pStyle w:val="07BODY-bull-1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информационно-телекоммуникационное оборудование – в 202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году пополнилось компьютером,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2 ноутбуками, 2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принтер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а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ми, проектором мультимедиа;</w:t>
      </w:r>
    </w:p>
    <w:p w14:paraId="35FA8FD0" w14:textId="77777777" w:rsidR="000F464E" w:rsidRPr="00D32B55" w:rsidRDefault="000F464E" w:rsidP="000F464E">
      <w:pPr>
        <w:pStyle w:val="07BODY-bull-1-lst"/>
        <w:numPr>
          <w:ilvl w:val="0"/>
          <w:numId w:val="2"/>
        </w:numP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программное обеспечение – позволяет работать с текстовыми редакторами, интернет-ресу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рсами, фото-, видеоматериалами.</w:t>
      </w:r>
    </w:p>
    <w:p w14:paraId="686BF4CE" w14:textId="77777777" w:rsidR="000F464E" w:rsidRPr="00D32B55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ь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ной деятельности и эффективной реализации образовательных программ.</w:t>
      </w:r>
    </w:p>
    <w:p w14:paraId="109B5F4D" w14:textId="77777777" w:rsidR="000F464E" w:rsidRPr="007C5D87" w:rsidRDefault="000F464E" w:rsidP="000F464E">
      <w:pPr>
        <w:pStyle w:val="07BODY-txt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3A3C5FF" w14:textId="77777777" w:rsidR="000F464E" w:rsidRPr="007C5D87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F83E1" w14:textId="77777777" w:rsidR="000F464E" w:rsidRPr="00D32B55" w:rsidRDefault="000F464E" w:rsidP="000F464E">
      <w:pPr>
        <w:pStyle w:val="01HEADER3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2B55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VII. Оценка материально-технической базы</w:t>
      </w:r>
    </w:p>
    <w:p w14:paraId="7BA32A13" w14:textId="77777777" w:rsidR="000F464E" w:rsidRPr="00D32B55" w:rsidRDefault="000F464E" w:rsidP="000F464E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сформирована материально-техническая база для реализации образовательных программ, жизнеобе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печения и развития детей. 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оборудованы помещения:</w:t>
      </w:r>
    </w:p>
    <w:p w14:paraId="3D9204DA" w14:textId="77777777" w:rsidR="000F464E" w:rsidRPr="00D32B55" w:rsidRDefault="000F464E" w:rsidP="000F464E">
      <w:pPr>
        <w:pStyle w:val="07BODY-bull-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групповые помещения – 6;</w:t>
      </w:r>
    </w:p>
    <w:p w14:paraId="25D0F30B" w14:textId="77777777" w:rsidR="000F464E" w:rsidRPr="00D32B55" w:rsidRDefault="000F464E" w:rsidP="000F464E">
      <w:pPr>
        <w:pStyle w:val="07BODY-bull-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кабинет заведующего – 1;</w:t>
      </w:r>
    </w:p>
    <w:p w14:paraId="5C08AA49" w14:textId="77777777" w:rsidR="000F464E" w:rsidRPr="00D32B55" w:rsidRDefault="000F464E" w:rsidP="000F464E">
      <w:pPr>
        <w:pStyle w:val="07BODY-bull-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методический кабинет – 1;</w:t>
      </w:r>
    </w:p>
    <w:p w14:paraId="5379A2B0" w14:textId="77777777" w:rsidR="000F464E" w:rsidRPr="00D32B55" w:rsidRDefault="000F464E" w:rsidP="000F464E">
      <w:pPr>
        <w:pStyle w:val="07BODY-bull-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музыкальный зал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(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физкультурный зал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)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– 1;</w:t>
      </w:r>
    </w:p>
    <w:p w14:paraId="7C63108D" w14:textId="77777777" w:rsidR="000F464E" w:rsidRPr="00D32B55" w:rsidRDefault="000F464E" w:rsidP="000F464E">
      <w:pPr>
        <w:pStyle w:val="07BODY-bull-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пищеблок – 1;</w:t>
      </w:r>
    </w:p>
    <w:p w14:paraId="7F7EF086" w14:textId="77777777" w:rsidR="000F464E" w:rsidRPr="00D32B55" w:rsidRDefault="000F464E" w:rsidP="000F464E">
      <w:pPr>
        <w:pStyle w:val="07BODY-bull-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прачечная – 1;</w:t>
      </w:r>
    </w:p>
    <w:p w14:paraId="43DE35E5" w14:textId="77777777" w:rsidR="000F464E" w:rsidRPr="00D32B55" w:rsidRDefault="000F464E" w:rsidP="000F464E">
      <w:pPr>
        <w:pStyle w:val="07BODY-bull-1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медицинский кабинет – 1;</w:t>
      </w:r>
    </w:p>
    <w:p w14:paraId="3EC67DB7" w14:textId="77777777" w:rsidR="000F464E" w:rsidRPr="00D32B55" w:rsidRDefault="000F464E" w:rsidP="000F464E">
      <w:pPr>
        <w:pStyle w:val="07BODY-txt"/>
        <w:ind w:left="623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е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тей своей группы. Оборудованы групповые комнаты, включающие игровую, познавательную, обеденную зоны.</w:t>
      </w:r>
    </w:p>
    <w:p w14:paraId="5FD1A20E" w14:textId="77777777" w:rsidR="000F464E" w:rsidRPr="00D32B55" w:rsidRDefault="000F464E" w:rsidP="000F464E">
      <w:pPr>
        <w:pStyle w:val="07BODY-txt"/>
        <w:ind w:left="623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202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1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году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провел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капитальный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ремонт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здания.</w:t>
      </w:r>
    </w:p>
    <w:p w14:paraId="0842E55B" w14:textId="77777777" w:rsidR="000F464E" w:rsidRPr="00D32B55" w:rsidRDefault="000F464E" w:rsidP="000F464E">
      <w:pPr>
        <w:pStyle w:val="07BODY-txt"/>
        <w:ind w:left="623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Материально-техническое состояние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а</w:t>
      </w: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циях, правилам пожарной безопасности, требованиям охраны труда.</w:t>
      </w:r>
    </w:p>
    <w:p w14:paraId="0965879D" w14:textId="77777777" w:rsidR="000F464E" w:rsidRPr="00D32B55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14:paraId="17104451" w14:textId="77777777" w:rsidR="000F464E" w:rsidRPr="00D32B55" w:rsidRDefault="000F464E" w:rsidP="000F464E">
      <w:pPr>
        <w:pStyle w:val="01HEADER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B55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анализа показателей деятельности организации</w:t>
      </w:r>
    </w:p>
    <w:p w14:paraId="66198654" w14:textId="77777777" w:rsidR="000F464E" w:rsidRPr="00D32B55" w:rsidRDefault="000F464E" w:rsidP="000F464E">
      <w:pPr>
        <w:pStyle w:val="07BODY-1s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D32B55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Данные прив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едены по состоянию на 31.12.2021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275"/>
        <w:gridCol w:w="1418"/>
      </w:tblGrid>
      <w:tr w:rsidR="000F464E" w:rsidRPr="002E4510" w14:paraId="261E54C8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C43397A" w14:textId="77777777" w:rsidR="000F464E" w:rsidRPr="002E4510" w:rsidRDefault="000F464E" w:rsidP="0074281D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275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3A00EBEA" w14:textId="77777777" w:rsidR="000F464E" w:rsidRPr="002E4510" w:rsidRDefault="000F464E" w:rsidP="0074281D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</w:t>
            </w:r>
            <w:r w:rsidRPr="002E4510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2E4510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50674DBE" w14:textId="77777777" w:rsidR="000F464E" w:rsidRPr="002E4510" w:rsidRDefault="000F464E" w:rsidP="0074281D">
            <w:pPr>
              <w:pStyle w:val="12TABL-hro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0F464E" w:rsidRPr="002E4510" w14:paraId="4F3E7F62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356" w:type="dxa"/>
            <w:gridSpan w:val="3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74A73F90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0F464E" w:rsidRPr="002E4510" w14:paraId="0B9EFB63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2BA9A70C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14:paraId="267A460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275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BDD9678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EE25335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F464E" w:rsidRPr="002E4510" w14:paraId="556ACDEB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D1EC45A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полного дня (8–12 часов)</w:t>
            </w:r>
          </w:p>
        </w:tc>
        <w:tc>
          <w:tcPr>
            <w:tcW w:w="1275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05FA429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00298F4B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0F464E" w:rsidRPr="002E4510" w14:paraId="35D8022E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7D6A8783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кратковременного пребывания (3–5 часов)</w:t>
            </w:r>
          </w:p>
        </w:tc>
        <w:tc>
          <w:tcPr>
            <w:tcW w:w="1275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ADD9E54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30FF288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464E" w:rsidRPr="002E4510" w14:paraId="1E1D5772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3AD87015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семейной дошкольной группе</w:t>
            </w:r>
          </w:p>
        </w:tc>
        <w:tc>
          <w:tcPr>
            <w:tcW w:w="1275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C50B983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FE98EEF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464E" w:rsidRPr="002E4510" w14:paraId="347A3FAA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6B0641D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275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7FD931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6018C8F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464E" w:rsidRPr="002E4510" w14:paraId="0FB71216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0E91E05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275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A3187AD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792EB3DD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31</w:t>
            </w:r>
          </w:p>
        </w:tc>
      </w:tr>
      <w:tr w:rsidR="000F464E" w:rsidRPr="002E4510" w14:paraId="165B0FEC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7D3D7F93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от трех до вос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лет</w:t>
            </w:r>
          </w:p>
        </w:tc>
        <w:tc>
          <w:tcPr>
            <w:tcW w:w="1275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3B54235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5DC7AAD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69</w:t>
            </w:r>
          </w:p>
        </w:tc>
      </w:tr>
      <w:tr w:rsidR="000F464E" w:rsidRPr="002E4510" w14:paraId="6E1FD836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E7E98BE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вес) детей от общей численности во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питанников, которые получают услуги присмотра и ухода, в том числе в группах: </w:t>
            </w:r>
          </w:p>
        </w:tc>
        <w:tc>
          <w:tcPr>
            <w:tcW w:w="1275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9B679DB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86D8F5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64E" w:rsidRPr="002E4510" w14:paraId="0B2B2EA9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56B67BE3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8–12-часового пребывания</w:t>
            </w:r>
          </w:p>
        </w:tc>
        <w:tc>
          <w:tcPr>
            <w:tcW w:w="1275" w:type="dxa"/>
            <w:vMerge/>
          </w:tcPr>
          <w:p w14:paraId="31BB9F70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5E05BB7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100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(100%)</w:t>
            </w:r>
          </w:p>
        </w:tc>
      </w:tr>
      <w:tr w:rsidR="000F464E" w:rsidRPr="002E4510" w14:paraId="5516DA3E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12A9BF3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12–14-часового пребывания</w:t>
            </w:r>
          </w:p>
        </w:tc>
        <w:tc>
          <w:tcPr>
            <w:tcW w:w="1275" w:type="dxa"/>
            <w:vMerge/>
          </w:tcPr>
          <w:p w14:paraId="1518A4A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D724D9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F464E" w:rsidRPr="002E4510" w14:paraId="03D7BD86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8BF4E45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круглосуточного пребывания</w:t>
            </w:r>
          </w:p>
        </w:tc>
        <w:tc>
          <w:tcPr>
            <w:tcW w:w="1275" w:type="dxa"/>
            <w:vMerge/>
          </w:tcPr>
          <w:p w14:paraId="0E2A8D6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18058B4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F464E" w:rsidRPr="002E4510" w14:paraId="662C0256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068E5FC7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275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EFCFB3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6A3DF6A5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</w:tr>
      <w:tr w:rsidR="000F464E" w:rsidRPr="002E4510" w14:paraId="4E56179A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41629ABF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коррекции недостатков физического, психического ра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вития</w:t>
            </w:r>
          </w:p>
        </w:tc>
        <w:tc>
          <w:tcPr>
            <w:tcW w:w="1275" w:type="dxa"/>
            <w:vMerge/>
          </w:tcPr>
          <w:p w14:paraId="7ED774B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AA6715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F464E" w:rsidRPr="002E4510" w14:paraId="1909CBE6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57D44D5B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обучению по образовательной программе дошкольного о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разования</w:t>
            </w:r>
          </w:p>
        </w:tc>
        <w:tc>
          <w:tcPr>
            <w:tcW w:w="1275" w:type="dxa"/>
            <w:vMerge/>
          </w:tcPr>
          <w:p w14:paraId="06A870CE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6FC530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F464E" w:rsidRPr="002E4510" w14:paraId="090C6135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27DFEB4E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присмотру и уходу</w:t>
            </w:r>
          </w:p>
        </w:tc>
        <w:tc>
          <w:tcPr>
            <w:tcW w:w="1275" w:type="dxa"/>
            <w:vMerge/>
          </w:tcPr>
          <w:p w14:paraId="5452E461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B103D4D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F464E" w:rsidRPr="002E4510" w14:paraId="009153C2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3AF9E48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275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FBFEFD3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16025A8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2,8</w:t>
            </w:r>
          </w:p>
        </w:tc>
      </w:tr>
      <w:tr w:rsidR="000F464E" w:rsidRPr="002E4510" w14:paraId="7894311C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246F604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численность </w:t>
            </w:r>
            <w:proofErr w:type="spellStart"/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275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758EEAA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09C8D4B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9</w:t>
            </w:r>
          </w:p>
        </w:tc>
      </w:tr>
      <w:tr w:rsidR="000F464E" w:rsidRPr="002E4510" w14:paraId="08AE0BB2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682D02D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высшим образованием</w:t>
            </w:r>
          </w:p>
        </w:tc>
        <w:tc>
          <w:tcPr>
            <w:tcW w:w="1275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1D211A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2FCD618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9</w:t>
            </w:r>
          </w:p>
        </w:tc>
      </w:tr>
      <w:tr w:rsidR="000F464E" w:rsidRPr="002E4510" w14:paraId="505592E6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18036F4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– высшим образованием педагогической направленности (профиля)</w:t>
            </w:r>
          </w:p>
        </w:tc>
        <w:tc>
          <w:tcPr>
            <w:tcW w:w="1275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56CFBDF2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7AB6C2A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9</w:t>
            </w:r>
          </w:p>
        </w:tc>
      </w:tr>
      <w:tr w:rsidR="000F464E" w:rsidRPr="002E4510" w14:paraId="400F61C5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7DF1577E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</w:t>
            </w:r>
          </w:p>
        </w:tc>
        <w:tc>
          <w:tcPr>
            <w:tcW w:w="1275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EB68A17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2BDC5E03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464E" w:rsidRPr="002E4510" w14:paraId="5B0E3D80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14:paraId="2926A3C0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 педагогической направленности (профиля)</w:t>
            </w:r>
          </w:p>
        </w:tc>
        <w:tc>
          <w:tcPr>
            <w:tcW w:w="1275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4A64C6C7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14:paraId="172AABD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F464E" w:rsidRPr="002E4510" w14:paraId="3C5F4C67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4C5A49C4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ботников, которым по результатам аттестации присвоена кв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лификационная категория, в общей численности педагогич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ских работников, в том числе:</w:t>
            </w:r>
          </w:p>
        </w:tc>
        <w:tc>
          <w:tcPr>
            <w:tcW w:w="1275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ECCBE1E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FA65D8A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2306477A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2F02DA05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высшей</w:t>
            </w:r>
          </w:p>
        </w:tc>
        <w:tc>
          <w:tcPr>
            <w:tcW w:w="1275" w:type="dxa"/>
            <w:vMerge/>
          </w:tcPr>
          <w:p w14:paraId="1B72BA0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B583C1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51BD075B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42F0D63B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первой</w:t>
            </w:r>
          </w:p>
        </w:tc>
        <w:tc>
          <w:tcPr>
            <w:tcW w:w="1275" w:type="dxa"/>
            <w:vMerge/>
          </w:tcPr>
          <w:p w14:paraId="2C577724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282748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1DA6964D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5BCFFD4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533A697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98AD1FC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F464E" w:rsidRPr="002E4510" w14:paraId="3ABEE231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AE0D514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5 лет</w:t>
            </w:r>
          </w:p>
        </w:tc>
        <w:tc>
          <w:tcPr>
            <w:tcW w:w="1275" w:type="dxa"/>
            <w:vMerge/>
          </w:tcPr>
          <w:p w14:paraId="3E5B1038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68A17C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8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88,9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53A90E8A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47F854C8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больше 30 лет</w:t>
            </w:r>
          </w:p>
        </w:tc>
        <w:tc>
          <w:tcPr>
            <w:tcW w:w="1275" w:type="dxa"/>
            <w:vMerge/>
          </w:tcPr>
          <w:p w14:paraId="1CD9547A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88A7B4D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3C1E667A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179FAE9C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ботников в общей численности педагогических работников в возрасте:</w:t>
            </w:r>
          </w:p>
        </w:tc>
        <w:tc>
          <w:tcPr>
            <w:tcW w:w="1275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3FA4E6B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49F3E1C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F464E" w:rsidRPr="002E4510" w14:paraId="00DFEEC4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754E39E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30 лет</w:t>
            </w:r>
          </w:p>
        </w:tc>
        <w:tc>
          <w:tcPr>
            <w:tcW w:w="1275" w:type="dxa"/>
            <w:vMerge/>
          </w:tcPr>
          <w:p w14:paraId="551015C1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651F67D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55,5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5F65D3F5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29D77D24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от 55 лет</w:t>
            </w:r>
          </w:p>
        </w:tc>
        <w:tc>
          <w:tcPr>
            <w:tcW w:w="1275" w:type="dxa"/>
            <w:vMerge/>
          </w:tcPr>
          <w:p w14:paraId="4AE8A0C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96DABD4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45FF9958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60814614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(удельный вес) педагогических и администр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275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5A6A529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3BEE74B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 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55,5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5E67C183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79AAA62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Численность (удельный вес) педагогических и администрати</w:t>
            </w:r>
            <w:r w:rsidRPr="002E451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</w:t>
            </w:r>
            <w:r w:rsidRPr="002E451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но-хозяйственных работников, которые прошли повышение кв</w:t>
            </w:r>
            <w:r w:rsidRPr="002E451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</w:t>
            </w:r>
            <w:r w:rsidRPr="002E451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275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22B4F033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126F99B0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%)</w:t>
            </w:r>
          </w:p>
        </w:tc>
      </w:tr>
      <w:tr w:rsidR="000F464E" w:rsidRPr="002E4510" w14:paraId="467147DA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14:paraId="4D77B0DB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275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03C89B7A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Человек/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человек</w:t>
            </w:r>
          </w:p>
        </w:tc>
        <w:tc>
          <w:tcPr>
            <w:tcW w:w="1418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14:paraId="4201499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11,1</w:t>
            </w: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/1</w:t>
            </w:r>
          </w:p>
        </w:tc>
      </w:tr>
      <w:tr w:rsidR="000F464E" w:rsidRPr="002E4510" w14:paraId="07BFEC5E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2DE44CD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детском саду:</w:t>
            </w:r>
          </w:p>
        </w:tc>
        <w:tc>
          <w:tcPr>
            <w:tcW w:w="1275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4020E58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7DECFD57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F464E" w:rsidRPr="002E4510" w14:paraId="215EC92A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68DB8C1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руководителя</w:t>
            </w:r>
          </w:p>
        </w:tc>
        <w:tc>
          <w:tcPr>
            <w:tcW w:w="1275" w:type="dxa"/>
            <w:vMerge/>
          </w:tcPr>
          <w:p w14:paraId="499951A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19DF2A1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F464E" w:rsidRPr="002E4510" w14:paraId="59729AFE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4C58200E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– инструктора по физической культуре</w:t>
            </w:r>
          </w:p>
        </w:tc>
        <w:tc>
          <w:tcPr>
            <w:tcW w:w="1275" w:type="dxa"/>
            <w:vMerge/>
          </w:tcPr>
          <w:p w14:paraId="6BD2A415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AEDA228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F464E" w:rsidRPr="002E4510" w14:paraId="1C15AC22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CB0E08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учителя-логопеда</w:t>
            </w:r>
          </w:p>
        </w:tc>
        <w:tc>
          <w:tcPr>
            <w:tcW w:w="1275" w:type="dxa"/>
            <w:vMerge/>
          </w:tcPr>
          <w:p w14:paraId="48A2AE94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410303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F464E" w:rsidRPr="002E4510" w14:paraId="487C093F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679502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логопеда</w:t>
            </w:r>
          </w:p>
        </w:tc>
        <w:tc>
          <w:tcPr>
            <w:tcW w:w="1275" w:type="dxa"/>
            <w:vMerge/>
          </w:tcPr>
          <w:p w14:paraId="77047354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0C9603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F464E" w:rsidRPr="002E4510" w14:paraId="20EEC19C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97BA0BC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учителя-дефектолога</w:t>
            </w:r>
          </w:p>
        </w:tc>
        <w:tc>
          <w:tcPr>
            <w:tcW w:w="1275" w:type="dxa"/>
            <w:vMerge/>
          </w:tcPr>
          <w:p w14:paraId="76D23259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78E2694E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F464E" w:rsidRPr="002E4510" w14:paraId="21A7C96B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0286434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педагога-психолога</w:t>
            </w:r>
          </w:p>
        </w:tc>
        <w:tc>
          <w:tcPr>
            <w:tcW w:w="1275" w:type="dxa"/>
            <w:vMerge/>
          </w:tcPr>
          <w:p w14:paraId="73CFF12D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B644B42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F464E" w:rsidRPr="002E4510" w14:paraId="7C9F98F9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356" w:type="dxa"/>
            <w:gridSpan w:val="3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CE6C85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Инфраструктура</w:t>
            </w:r>
          </w:p>
        </w:tc>
      </w:tr>
      <w:tr w:rsidR="000F464E" w:rsidRPr="002E4510" w14:paraId="622B727A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11BC8896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зовательная деятельность, в расчете на одного воспитанника</w:t>
            </w:r>
          </w:p>
        </w:tc>
        <w:tc>
          <w:tcPr>
            <w:tcW w:w="1275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08D0AD5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896F46A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0F464E" w:rsidRPr="002E4510" w14:paraId="0D2D5DA9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37D3A8B5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275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DFC014B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57CA7668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76,9</w:t>
            </w:r>
          </w:p>
        </w:tc>
      </w:tr>
      <w:tr w:rsidR="000F464E" w:rsidRPr="002E4510" w14:paraId="125FAF79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206EC2C3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в детском саду:</w:t>
            </w:r>
          </w:p>
        </w:tc>
        <w:tc>
          <w:tcPr>
            <w:tcW w:w="1275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5432665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2C8C0319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64E" w:rsidRPr="002E4510" w14:paraId="0BF8B608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7BDB832E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физкультурного зала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музыкального зала</w:t>
            </w:r>
          </w:p>
        </w:tc>
        <w:tc>
          <w:tcPr>
            <w:tcW w:w="1275" w:type="dxa"/>
            <w:vMerge/>
          </w:tcPr>
          <w:p w14:paraId="2F446DD4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6F362A11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0F464E" w:rsidRPr="002E4510" w14:paraId="3285085F" w14:textId="77777777" w:rsidTr="00742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63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14:paraId="5F6BFB17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прогулочных площадок, которые оснащены так, чтобы обеспечить потребность воспитанников в физической акти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E4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 и игровой деятельности на улице</w:t>
            </w:r>
          </w:p>
        </w:tc>
        <w:tc>
          <w:tcPr>
            <w:tcW w:w="1275" w:type="dxa"/>
            <w:vMerge/>
          </w:tcPr>
          <w:p w14:paraId="4C8C854F" w14:textId="77777777" w:rsidR="000F464E" w:rsidRPr="002E4510" w:rsidRDefault="000F464E" w:rsidP="0074281D">
            <w:pPr>
              <w:pStyle w:val="a3"/>
              <w:spacing w:line="240" w:lineRule="auto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418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14:paraId="45E30D60" w14:textId="77777777" w:rsidR="000F464E" w:rsidRPr="002E4510" w:rsidRDefault="000F464E" w:rsidP="0074281D">
            <w:pPr>
              <w:pStyle w:val="12TABL-t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4510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14:paraId="349EFEF4" w14:textId="77777777" w:rsidR="000F464E" w:rsidRPr="007C5D87" w:rsidRDefault="000F464E" w:rsidP="000F464E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79355" w14:textId="77777777" w:rsidR="000F464E" w:rsidRDefault="000F464E" w:rsidP="000F464E">
      <w:pPr>
        <w:pStyle w:val="Standard"/>
        <w:ind w:left="567"/>
        <w:jc w:val="both"/>
      </w:pPr>
      <w:r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       </w:t>
      </w:r>
      <w:r w:rsidRPr="00176026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>Анализ показателей</w:t>
      </w:r>
      <w:r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</w:rPr>
        <w:t xml:space="preserve"> указывает на то, что МБДОУ имеет достаточную инфраструктуру, которая соответствует требованиям СанПиН </w:t>
      </w:r>
      <w:r>
        <w:rPr>
          <w:rFonts w:ascii="Times New Roman" w:hAnsi="Times New Roman"/>
          <w:color w:val="000000"/>
          <w:sz w:val="24"/>
          <w:szCs w:val="24"/>
        </w:rPr>
        <w:t>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1CC02AB" w14:textId="77777777" w:rsidR="000F464E" w:rsidRPr="00176026" w:rsidRDefault="000F464E" w:rsidP="000F464E">
      <w:pPr>
        <w:pStyle w:val="07BODY-tx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МБДОУ укомплектован достаточным количеством педагогических и иных работников, что обеспечивает результативность образовательной деятельности.</w:t>
      </w:r>
    </w:p>
    <w:p w14:paraId="0A8F04FC" w14:textId="77777777" w:rsidR="000F464E" w:rsidRPr="007C5D87" w:rsidRDefault="000F464E" w:rsidP="000F464E">
      <w:pPr>
        <w:pStyle w:val="07BODY-tx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EA870" w14:textId="77777777" w:rsidR="00EF2825" w:rsidRDefault="00EF2825"/>
    <w:sectPr w:rsidR="00EF2825" w:rsidSect="00081691">
      <w:footerReference w:type="default" r:id="rId6"/>
      <w:pgSz w:w="11906" w:h="16838"/>
      <w:pgMar w:top="720" w:right="2267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1C98" w14:textId="77777777" w:rsidR="00736978" w:rsidRDefault="000F464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B9EC364" w14:textId="77777777" w:rsidR="00736978" w:rsidRDefault="000F464E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35EA"/>
    <w:multiLevelType w:val="hybridMultilevel"/>
    <w:tmpl w:val="FFFFFFFF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59BC4EBD"/>
    <w:multiLevelType w:val="hybridMultilevel"/>
    <w:tmpl w:val="FFFFFFFF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5F5E6CCC"/>
    <w:multiLevelType w:val="hybridMultilevel"/>
    <w:tmpl w:val="FFFFFFFF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 w15:restartNumberingAfterBreak="0">
    <w:nsid w:val="68612678"/>
    <w:multiLevelType w:val="hybridMultilevel"/>
    <w:tmpl w:val="FFFFFFFF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 w16cid:durableId="983318115">
    <w:abstractNumId w:val="2"/>
  </w:num>
  <w:num w:numId="2" w16cid:durableId="198050209">
    <w:abstractNumId w:val="1"/>
  </w:num>
  <w:num w:numId="3" w16cid:durableId="474446551">
    <w:abstractNumId w:val="0"/>
  </w:num>
  <w:num w:numId="4" w16cid:durableId="1582569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4E"/>
    <w:rsid w:val="000F464E"/>
    <w:rsid w:val="00E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97D3"/>
  <w15:chartTrackingRefBased/>
  <w15:docId w15:val="{EF52E3F1-879C-4D32-B96E-5247CFBA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4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F464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ropis">
    <w:name w:val="propis"/>
    <w:uiPriority w:val="99"/>
    <w:rsid w:val="000F464E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0F464E"/>
    <w:pPr>
      <w:ind w:firstLine="0"/>
    </w:pPr>
  </w:style>
  <w:style w:type="paragraph" w:customStyle="1" w:styleId="07BODY-txt">
    <w:name w:val="07BODY-txt"/>
    <w:basedOn w:val="a3"/>
    <w:uiPriority w:val="99"/>
    <w:rsid w:val="000F464E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character" w:customStyle="1" w:styleId="Bold">
    <w:name w:val="Bold"/>
    <w:uiPriority w:val="99"/>
    <w:rsid w:val="000F464E"/>
    <w:rPr>
      <w:b/>
    </w:rPr>
  </w:style>
  <w:style w:type="paragraph" w:customStyle="1" w:styleId="01HEADER3">
    <w:name w:val="01HEADER3"/>
    <w:basedOn w:val="a3"/>
    <w:uiPriority w:val="99"/>
    <w:rsid w:val="000F464E"/>
    <w:pPr>
      <w:ind w:left="567" w:right="567"/>
      <w:jc w:val="both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0F464E"/>
    <w:pPr>
      <w:ind w:left="0" w:right="0" w:firstLine="0"/>
      <w:jc w:val="left"/>
    </w:pPr>
  </w:style>
  <w:style w:type="paragraph" w:customStyle="1" w:styleId="12TABL-hroom">
    <w:name w:val="12TABL-hroom"/>
    <w:basedOn w:val="07BODY-1st"/>
    <w:uiPriority w:val="99"/>
    <w:rsid w:val="000F464E"/>
    <w:pPr>
      <w:ind w:left="0" w:right="0"/>
      <w:jc w:val="left"/>
    </w:pPr>
    <w:rPr>
      <w:b/>
      <w:bCs/>
    </w:rPr>
  </w:style>
  <w:style w:type="paragraph" w:customStyle="1" w:styleId="07BODY-bull-1">
    <w:name w:val="07BODY-bull-1"/>
    <w:basedOn w:val="07BODY-txt"/>
    <w:uiPriority w:val="99"/>
    <w:rsid w:val="000F464E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0F464E"/>
    <w:pPr>
      <w:spacing w:after="216"/>
    </w:pPr>
  </w:style>
  <w:style w:type="paragraph" w:styleId="a4">
    <w:name w:val="footer"/>
    <w:basedOn w:val="a"/>
    <w:link w:val="a5"/>
    <w:uiPriority w:val="99"/>
    <w:unhideWhenUsed/>
    <w:rsid w:val="000F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F464E"/>
    <w:rPr>
      <w:rFonts w:eastAsia="Times New Roman" w:cs="Times New Roman"/>
    </w:rPr>
  </w:style>
  <w:style w:type="table" w:styleId="a6">
    <w:name w:val="Table Grid"/>
    <w:basedOn w:val="a1"/>
    <w:uiPriority w:val="59"/>
    <w:rsid w:val="000F464E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464E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2991</Words>
  <Characters>17052</Characters>
  <Application>Microsoft Office Word</Application>
  <DocSecurity>0</DocSecurity>
  <Lines>142</Lines>
  <Paragraphs>40</Paragraphs>
  <ScaleCrop>false</ScaleCrop>
  <Company/>
  <LinksUpToDate>false</LinksUpToDate>
  <CharactersWithSpaces>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</cp:revision>
  <dcterms:created xsi:type="dcterms:W3CDTF">2022-04-06T10:26:00Z</dcterms:created>
  <dcterms:modified xsi:type="dcterms:W3CDTF">2022-04-06T10:27:00Z</dcterms:modified>
</cp:coreProperties>
</file>