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932" w:rsidRPr="00C34932" w:rsidRDefault="00C34932" w:rsidP="00C3493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НОРМАТИВНО-ПРАВОВАЯ БАЗА ГО и ЧС</w:t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6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Федеральный закон  от 21.12.1994г. №68-ФЗ "О защите населения и территорий от чрезвычайных ситуаций природного и техногенного характера"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341F353C" wp14:editId="2C4A1D6F">
            <wp:extent cx="150495" cy="150495"/>
            <wp:effectExtent l="0" t="0" r="1905" b="1905"/>
            <wp:docPr id="15" name="Рисунок 15" descr="(просмотр)&quot;/">
              <a:hlinkClick xmlns:a="http://schemas.openxmlformats.org/drawingml/2006/main" r:id="rId7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7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9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Федеральный закон от 12.02.1998г. №28-ФЗ "О гражданской обороне"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7269B4DB" wp14:editId="5C4C1BC2">
            <wp:extent cx="150495" cy="150495"/>
            <wp:effectExtent l="0" t="0" r="1905" b="1905"/>
            <wp:docPr id="14" name="Рисунок 14" descr="(просмотр)&quot;/">
              <a:hlinkClick xmlns:a="http://schemas.openxmlformats.org/drawingml/2006/main" r:id="rId10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осмотр)&quot;/">
                      <a:hlinkClick r:id="rId10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1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Федеральный закон от 21.12.1994г. №69-ФЗ "О пожарной безопасности"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036731EC" wp14:editId="28F2EA33">
            <wp:extent cx="150495" cy="150495"/>
            <wp:effectExtent l="0" t="0" r="1905" b="1905"/>
            <wp:docPr id="13" name="Рисунок 13" descr="(просмотр)&quot;/">
              <a:hlinkClick xmlns:a="http://schemas.openxmlformats.org/drawingml/2006/main" r:id="rId12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(просмотр)&quot;/">
                      <a:hlinkClick r:id="rId12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3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Федеральный закон от 06.03.2006г. №35-ФЗ "О противодействии терроризму"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0EDF11C8" wp14:editId="1EB9E31A">
            <wp:extent cx="150495" cy="150495"/>
            <wp:effectExtent l="0" t="0" r="1905" b="1905"/>
            <wp:docPr id="12" name="Рисунок 12" descr="(просмотр)&quot;/">
              <a:hlinkClick xmlns:a="http://schemas.openxmlformats.org/drawingml/2006/main" r:id="rId14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(просмотр)&quot;/">
                      <a:hlinkClick r:id="rId14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5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Федеральный закон от 22.07.2008г. №123-ФЗ "Технический регламент о требованиях пожарной безопасности"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20012608" wp14:editId="671CB43B">
            <wp:extent cx="150495" cy="150495"/>
            <wp:effectExtent l="0" t="0" r="1905" b="1905"/>
            <wp:docPr id="11" name="Рисунок 11" descr="(просмотр)&quot;/">
              <a:hlinkClick xmlns:a="http://schemas.openxmlformats.org/drawingml/2006/main" r:id="rId16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(просмотр)&quot;/">
                      <a:hlinkClick r:id="rId16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7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Федеральный закон от 09.01.1996г. №3-ФЗ "О радиационной безопасности населения"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1F1BB40A" wp14:editId="04D6B11D">
            <wp:extent cx="150495" cy="150495"/>
            <wp:effectExtent l="0" t="0" r="1905" b="1905"/>
            <wp:docPr id="10" name="Рисунок 10" descr="(просмотр)&quot;/">
              <a:hlinkClick xmlns:a="http://schemas.openxmlformats.org/drawingml/2006/main" r:id="rId18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(просмотр)&quot;/">
                      <a:hlinkClick r:id="rId18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19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Указ Президента РФ от 12.05.2009г. №357 "О стратегии национальной безопасности Российской Федерации на период до 2020 года"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533665EB" wp14:editId="68F0C581">
            <wp:extent cx="150495" cy="150495"/>
            <wp:effectExtent l="0" t="0" r="1905" b="1905"/>
            <wp:docPr id="9" name="Рисунок 9" descr="(просмотр)&quot;/">
              <a:hlinkClick xmlns:a="http://schemas.openxmlformats.org/drawingml/2006/main" r:id="rId20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(просмотр)&quot;/">
                      <a:hlinkClick r:id="rId20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1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Постановление Правительства Российской Федерации от 21.05.2007г. №304 "О классификации чрезвычайных ситуаций природного и техногенного характера" 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62A31A76" wp14:editId="263AFFA7">
            <wp:extent cx="150495" cy="150495"/>
            <wp:effectExtent l="0" t="0" r="1905" b="1905"/>
            <wp:docPr id="8" name="Рисунок 8" descr="(просмотр)&quot;/">
              <a:hlinkClick xmlns:a="http://schemas.openxmlformats.org/drawingml/2006/main" r:id="rId22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(просмотр)&quot;/">
                      <a:hlinkClick r:id="rId22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3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Постановление Правительства Российской Федерации от 04.09.2003г. №547 "О порядке подготовки населения в области защиты от чрезвычайных ситуаций природного и техногенного характера"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696D52C5" wp14:editId="220D3685">
            <wp:extent cx="150495" cy="150495"/>
            <wp:effectExtent l="0" t="0" r="1905" b="1905"/>
            <wp:docPr id="7" name="Рисунок 7" descr="(просмотр)&quot;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(просмотр)&quot;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4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Приказ МЧС России, Министерства информационных технологий и связи в РФ и Министерства культуры и массовых коммуникаций РФ от 25.07.2006г. №422//90/376 "Положение о системах оповещения населения"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18763A66" wp14:editId="0AAB1E1E">
            <wp:extent cx="150495" cy="150495"/>
            <wp:effectExtent l="0" t="0" r="1905" b="1905"/>
            <wp:docPr id="6" name="Рисунок 6" descr="(просмотр)&quot;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(просмотр)&quot;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5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Постановление Правительства Российской Федерации от 02.11.2000г. №841 "Положение об организации обучения населения в области гражданской обороны"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188B66EA" wp14:editId="36F7EE6F">
            <wp:extent cx="150495" cy="150495"/>
            <wp:effectExtent l="0" t="0" r="1905" b="1905"/>
            <wp:docPr id="5" name="Рисунок 5" descr="(просмотр)&quot;/">
              <a:hlinkClick xmlns:a="http://schemas.openxmlformats.org/drawingml/2006/main" r:id="rId26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(просмотр)&quot;/">
                      <a:hlinkClick r:id="rId26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7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Приказ МЧС России от 12.12.2007г. №645 "Нормы пожарной безопасности. Обучение мерам пожарной безопасности работников организаций"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17EAA574" wp14:editId="1FDA13A8">
            <wp:extent cx="150495" cy="150495"/>
            <wp:effectExtent l="0" t="0" r="1905" b="1905"/>
            <wp:docPr id="4" name="Рисунок 4" descr="(просмотр)&quot;/">
              <a:hlinkClick xmlns:a="http://schemas.openxmlformats.org/drawingml/2006/main" r:id="rId28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(просмотр)&quot;/">
                      <a:hlinkClick r:id="rId28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29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Постановление Главного государственного санитарного врача РФ от 07.07.2009г. №47 "Санитарные правила и нормативы СанПин 2.6.1.2523-09 "Нормы радтационной безопасности (НРБ-99/2009)"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48A45DE7" wp14:editId="64B34FF7">
            <wp:extent cx="150495" cy="150495"/>
            <wp:effectExtent l="0" t="0" r="1905" b="1905"/>
            <wp:docPr id="3" name="Рисунок 3" descr="(просмотр)&quot;/">
              <a:hlinkClick xmlns:a="http://schemas.openxmlformats.org/drawingml/2006/main" r:id="rId30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(просмотр)&quot;/">
                      <a:hlinkClick r:id="rId30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hyperlink r:id="rId31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Постановление Главного государственного санитарного врача РФ от 26.04.2010г. №40 "Об утверждении СП 2.6.1.2612-10 "Основные санитарные правила обеспечения радиационной безопасности (ОСПОРБ-99/2010)"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49F59700" wp14:editId="6DAEA88C">
            <wp:extent cx="150495" cy="150495"/>
            <wp:effectExtent l="0" t="0" r="1905" b="1905"/>
            <wp:docPr id="2" name="Рисунок 2" descr="(просмотр)&quot;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(просмотр)&quot;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hyperlink r:id="rId32" w:tooltip=" скачать  документ " w:history="1">
        <w:r w:rsidRPr="00C34932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Рекомендации по организации и проведению вводного инструктажа по гражданской обороне от 05.06.2018г. №2-4-71-13-8 МЧС России</w:t>
        </w:r>
      </w:hyperlink>
      <w:r w:rsidRPr="00C34932">
        <w:rPr>
          <w:rFonts w:ascii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69D06EC3" wp14:editId="7C361A49">
            <wp:extent cx="150495" cy="150495"/>
            <wp:effectExtent l="0" t="0" r="1905" b="1905"/>
            <wp:docPr id="1" name="Рисунок 1" descr="(просмотр)&quot;/">
              <a:hlinkClick xmlns:a="http://schemas.openxmlformats.org/drawingml/2006/main" r:id="rId33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(просмотр)&quot;/">
                      <a:hlinkClick r:id="rId33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932" w:rsidRPr="00C34932" w:rsidRDefault="00C34932" w:rsidP="00C34932">
      <w:pPr>
        <w:pStyle w:val="a8"/>
        <w:numPr>
          <w:ilvl w:val="0"/>
          <w:numId w:val="3"/>
        </w:numP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</w:t>
      </w: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Указы Главы Республики Крым: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1. Указ Главы Республики Крым № 157 – у от 21.07.2014 «Об утверждении Положения об организации и ведении гражданской обороны в Республике Крым».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2. Указ Главы Республики Крым№ 470-У от 17.11.2014 «О создании Эвакуационной комиссии Республики Крым».</w:t>
      </w:r>
    </w:p>
    <w:p w:rsid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3. Указ Главы РК № 500-У от 02.12.2014 О поддержании устойчивого функционирования организаций Республики Крым в военное время и в чрезвычайных ситуациях».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</w:t>
      </w: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Постановление Совета министров Республики Крым: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1. Постановление Совета министров Республики Крым от 24.02.2015 № 66 «О создании и организации деятельности нештатных аварийно-спасательных формирований на территории Республики Крым»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2. Постановление Совета министров Республики Крым от 24.02.2015 № 64 «О сети наблюдения и лабораторного контроля гражданской обороны и защиты населения Республики Крым»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lastRenderedPageBreak/>
        <w:t>3. Постановление Совета министров Республики Крым от 10.02.2015 № 34 «Об организации обучения населения Республики Крым в области гражданской обороны»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4. Постановление Совета министров Республики Крым от 11.03.2015 № 98 «О системе оповещения и информирования населения Республики Крым»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5. Постановление от 24.02.2015 № 65 «О поддержании сил и органов управления гражданской обороны в готовности к действиям»</w:t>
      </w:r>
    </w:p>
    <w:p w:rsid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6. Постановление Совета министров Республики Крым от 23.12.14 № 555 «О порядке создания, содержания и использования защитных сооружений и других объектов гражданской обороны на территории РК»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</w:t>
      </w: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Распоряжение Главы Республики Крым:</w:t>
      </w:r>
    </w:p>
    <w:p w:rsid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1. Распоряжение Главы Республики Крым № 84-рг от 30.03.2015                     «О спасательных службах».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    </w:t>
      </w: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Распоряжение Совета министров Республики Крым: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1. Распоряжение Совета министров Республики Крым № 1491-р от 23.12.14 «О создании запасов материально-технических, продовольственных, медицинских и иных средств в Республике Крым в целях гражданской обороны» с изменениями и дополнениями (Распоряжения Совета министров Республики Крым от 11.03.2015 № 178-р Распоряжение «О внесении изменений в распоряжение Совета министров Республики Крым от 23 декабря 2014 года № 1491 - р»)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2. Распоряжение Совета министров Республики Крым № 1330-р от 09.12.2014 «Об утверждении Перечня безопасных районов для размещения эвакуируемого населения, материальных и культурных ценностей при угрозе или возникновении чрезвычайных ситуаций природного и техногенного характера на территории Республики Крым».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 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       </w:t>
      </w: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Организационно методические указания и Методические рекомендации утвержденные Первым заместителем Председателя Совета Министров Республики Крым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1. 10 ноября 2014 года. Организационно методические указания «По организации планирования основных мероприятий в области гражданской обороны, предупреждению и ликвидации чрезвычайных ситуаций, обеспечения пожарной безопасности и безопасности людей на водных объектах в центральных исполнительных органах государственной власти, органах государственной власти и учреждений и органах местного самоуправления».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2. 28 октября 2014 года. Методические рекомендации «По организации и проведению эвакуационных мероприятий в особый период на территории Республики Крым»</w:t>
      </w:r>
    </w:p>
    <w:p w:rsidR="00C34932" w:rsidRP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3. 29 октября 2014 Методические рекомендации «О создании поддержании в постоянной готовности к использованию технических средств управления и объектов гражданской обороны Республики Крым»</w:t>
      </w:r>
    </w:p>
    <w:p w:rsid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34932" w:rsidRPr="00C34932" w:rsidRDefault="00C34932" w:rsidP="00C34932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32">
        <w:rPr>
          <w:rFonts w:ascii="Times New Roman" w:hAnsi="Times New Roman" w:cs="Times New Roman"/>
          <w:b/>
          <w:sz w:val="24"/>
          <w:szCs w:val="24"/>
        </w:rPr>
        <w:t>Постановления и другие распорядительные акты муниципального образования Сакский район</w:t>
      </w:r>
    </w:p>
    <w:p w:rsidR="00C34932" w:rsidRDefault="00C34932" w:rsidP="00C34932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34932" w:rsidRPr="00C34932" w:rsidRDefault="00C34932" w:rsidP="00C34932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34932">
        <w:rPr>
          <w:rFonts w:ascii="Times New Roman" w:hAnsi="Times New Roman" w:cs="Times New Roman"/>
          <w:sz w:val="24"/>
          <w:szCs w:val="24"/>
        </w:rPr>
        <w:t>Положение об организации и ведении гражданской обороны на территории муниципального  образования Сакский район Республики Крым</w:t>
      </w:r>
    </w:p>
    <w:p w:rsidR="004722A6" w:rsidRPr="00C34932" w:rsidRDefault="004722A6" w:rsidP="00C34932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4722A6" w:rsidRPr="00C34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24B31"/>
    <w:multiLevelType w:val="hybridMultilevel"/>
    <w:tmpl w:val="07886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C277C"/>
    <w:multiLevelType w:val="hybridMultilevel"/>
    <w:tmpl w:val="05FAC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313AC"/>
    <w:multiLevelType w:val="hybridMultilevel"/>
    <w:tmpl w:val="BD981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32"/>
    <w:rsid w:val="004722A6"/>
    <w:rsid w:val="00C3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932"/>
    <w:rPr>
      <w:b/>
      <w:bCs/>
    </w:rPr>
  </w:style>
  <w:style w:type="character" w:styleId="a5">
    <w:name w:val="Hyperlink"/>
    <w:basedOn w:val="a0"/>
    <w:uiPriority w:val="99"/>
    <w:semiHidden/>
    <w:unhideWhenUsed/>
    <w:rsid w:val="00C349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93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349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932"/>
    <w:rPr>
      <w:b/>
      <w:bCs/>
    </w:rPr>
  </w:style>
  <w:style w:type="character" w:styleId="a5">
    <w:name w:val="Hyperlink"/>
    <w:basedOn w:val="a0"/>
    <w:uiPriority w:val="99"/>
    <w:semiHidden/>
    <w:unhideWhenUsed/>
    <w:rsid w:val="00C349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93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349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dou5-prs.edu.yar.ru/federalniy_zakon_ot_06_marta_2006g__o_protivodeystviyu_terrorizmu.rtf" TargetMode="External"/><Relationship Id="rId18" Type="http://schemas.openxmlformats.org/officeDocument/2006/relationships/hyperlink" Target="http://cms2.edu.yar.ru/docviewer?url=https%3A%2F%2Fmdou5-prs.edu.yar.ru%2Ffederalniy_zakon_ot_9_yanvarya_1996_g__n_3_fz__o_radiatsionnoy.rtf&amp;name=%D0%A4%D0%B5%D0%B4%D0%B5%D1%80%D0%B0%D0%BB%D1%8C%D0%BD%D1%8B%D0%B9%20%D0%B7%D0%B0%D0%BA%D0%BE%D0%BD%20%D0%BE%D1%82%2009.01.1996%D0%B3.%20%E2%84%963-%D0%A4%D0%97%20%22%D0%9E%20%D1%80%D0%B0%D0%B4%D0%B8%D0%B0%D1%86%D0%B8%D0%BE%D0%BD%D0%BD%D0%BE%D0%B9%20%D0%B1%D0%B5%D0%B7%D0%BE%D0%BF%D0%B0%D1%81%D0%BD%D0%BE%D1%81%D1%82%D0%B8%20%D0%BD%D0%B0%D1%81%D0%B5%D0%BB%D0%B5%D0%BD%D0%B8%D1%8F%22" TargetMode="External"/><Relationship Id="rId26" Type="http://schemas.openxmlformats.org/officeDocument/2006/relationships/hyperlink" Target="http://cms2.edu.yar.ru/docviewer?url=https%3A%2F%2Fmdou5-prs.edu.yar.ru%2Fpostanovlenie_pravitelstva_rf_ot_2_noyabrya_2000_g__n_841__ob.rtf&amp;name=%D0%9F%D0%BE%D1%81%D1%82%D0%B0%D0%BD%D0%BE%D0%B2%D0%BB%D0%B5%D0%BD%D0%B8%D0%B5%20%D0%9F%D1%80%D0%B0%D0%B2%D0%B8%D1%82%D0%B5%D0%BB%D1%8C%D1%81%D1%82%D0%B2%D0%B0%20%D0%A0%D0%BE%D1%81%D1%81%D0%B8%D0%B9%D1%81%D0%BA%D0%BE%D0%B9%20%D0%A4%D0%B5%D0%B4%D0%B5%D1%80%D0%B0%D1%86%D0%B8%D0%B8%20%D0%BE%D1%82%2002.11.2000%D0%B3.%20%E2%84%96841%20%22%D0%9F%D0%BE%D0%BB%D0%BE%D0%B6%D0%B5%D0%BD%D0%B8%D0%B5%20%D0%BE%D0%B1%20%D0%BE%D1%80%D0%B3%D0%B0%D0%BD%D0%B8%D0%B7%D0%B0%D1%86%D0%B8%D0%B8%20%D0%BE%D0%B1%D1%83%D1%87%D0%B5%D0%BD%D0%B8%D1%8F%20%D0%BD%D0%B0%D1%81%D0%B5%D0%BB%D0%B5%D0%BD%D0%B8%D1%8F%20%D0%B2%20%D0%BE%D0%B1%D0%BB%D0%B0%D1%81%D1%82%D0%B8%20%D0%B3%D1%80%D0%B0%D0%B6%D0%B4%D0%B0%D0%BD%D1%81%D0%BA%D0%BE%D0%B9%20%D0%BE%D0%B1%D0%BE%D1%80%D0%BE%D0%BD%D1%8B%2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dou5-prs.edu.yar.ru/postanovlenie_pravitelstva_rf_ot_21_maya_2007_g__n_304__o_kl.rtf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cms2.edu.yar.ru/docviewer?url=https%3A%2F%2Fmdou5-prs.edu.yar.ru%2Ffederalniy_zakon_ot_21_dekabrya_1994_g__n_68_fz__o_zashchite_na.rtf&amp;name=%D0%A4%D0%B5%D0%B4%D0%B5%D1%80%D0%B0%D0%BB%D1%8C%D0%BD%D1%8B%D0%B9%20%D0%B7%D0%B0%D0%BA%D0%BE%D0%BD%C2%A0%20%D0%BE%D1%82%2021.12.1994%D0%B3.%20%E2%84%9668-%D0%A4%D0%97%20%22%D0%9E%20%D0%B7%D0%B0%D1%89%D0%B8%D1%82%D0%B5%20%D0%BD%D0%B0%D1%81%D0%B5%D0%BB%D0%B5%D0%BD%D0%B8%D1%8F%20%D0%B8%20%D1%82%D0%B5%D1%80%D1%80%D0%B8%D1%82%D0%BE%D1%80%D0%B8%D0%B9%20%D0%BE%D1%82%20%D1%87%D1%80%D0%B5%D0%B7%D0%B2%D1%8B%D1%87%D0%B0%D0%B9%D0%BD%D1%8B%D1%85%C2%A0%D1%81%D0%B8%D1%82%D1%83%D0%B0%D1%86%D0%B8%D0%B9%20%D0%BF%D1%80%D0%B8%D1%80%D0%BE%D0%B4%D0%BD%D0%BE%D0%B3%D0%BE%20%D0%B8%20%D1%82%D0%B5%D1%85%D0%BD%D0%BE%D0%B3%D0%B5%D0%BD%D0%BD%D0%BE%D0%B3%D0%BE%20%D1%85%D0%B0%D1%80%D0%B0%D0%BA%D1%82%D0%B5%D1%80%D0%B0%22" TargetMode="External"/><Relationship Id="rId12" Type="http://schemas.openxmlformats.org/officeDocument/2006/relationships/hyperlink" Target="http://cms2.edu.yar.ru/docviewer?url=https%3A%2F%2Fmdou5-prs.edu.yar.ru%2Ffederalniy_zakon_ot_21_dekabrya_1994_goda_o_pozharnoy_bezopasnosti.rtf&amp;name=%D0%A4%D0%B5%D0%B4%D0%B5%D1%80%D0%B0%D0%BB%D1%8C%D0%BD%D1%8B%D0%B9%20%D0%B7%D0%B0%D0%BA%D0%BE%D0%BD%20%D0%BE%D1%82%2021.12.1994%D0%B3.%20%E2%84%9669-%D0%A4%D0%97%20%22%D0%9E%20%D0%BF%D0%BE%D0%B6%D0%B0%D1%80%D0%BD%D0%BE%D0%B9%20%D0%B1%D0%B5%D0%B7%D0%BE%D0%BF%D0%B0%D1%81%D0%BD%D0%BE%D1%81%D1%82%D0%B8%22" TargetMode="External"/><Relationship Id="rId17" Type="http://schemas.openxmlformats.org/officeDocument/2006/relationships/hyperlink" Target="https://mdou5-prs.edu.yar.ru/federalniy_zakon_ot_9_yanvarya_1996_g__n_3_fz__o_radiatsionnoy.rtf" TargetMode="External"/><Relationship Id="rId25" Type="http://schemas.openxmlformats.org/officeDocument/2006/relationships/hyperlink" Target="https://mdou5-prs.edu.yar.ru/postanovlenie_pravitelstva_rf_ot_2_noyabrya_2000_g__n_841__ob.rtf" TargetMode="External"/><Relationship Id="rId33" Type="http://schemas.openxmlformats.org/officeDocument/2006/relationships/hyperlink" Target="http://cms2.edu.yar.ru/docviewer?url=https%3A%2F%2Fmdou5-prs.edu.yar.ru%2Frekomendatsii_po_organizatsii_i_provedeniyu_vvodnogo_instruktazha_po_grazhdanskoy_oborone.doc&amp;name=%D0%A0%D0%B5%D0%BA%D0%BE%D0%BC%D0%B5%D0%BD%D0%B4%D0%B0%D1%86%D0%B8%D0%B8%20%D0%BF%D0%BE%20%D0%BE%D1%80%D0%B3%D0%B0%D0%BD%D0%B8%D0%B7%D0%B0%D1%86%D0%B8%D0%B8%20%D0%B8%20%D0%BF%D1%80%D0%BE%D0%B2%D0%B5%D0%B4%D0%B5%D0%BD%D0%B8%D1%8E%20%D0%B2%D0%B2%D0%BE%D0%B4%D0%BD%D0%BE%D0%B3%D0%BE%20%D0%B8%D0%BD%D1%81%D1%82%D1%80%D1%83%D0%BA%D1%82%D0%B0%D0%B6%D0%B0%20%D0%BF%D0%BE%20%D0%B3%D1%80%D0%B0%D0%B6%D0%B4%D0%B0%D0%BD%D1%81%D0%BA%D0%BE%D0%B9%20%D0%BE%D0%B1%D0%BE%D1%80%D0%BE%D0%BD%D0%B5%20%D0%BE%D1%82%2005.06.2018%D0%B3.%20%E2%84%962-4-71-13-8%20%D0%9C%D0%A7%D0%A1%20%D0%A0%D0%BE%D1%81%D1%81%D0%B8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://cms2.edu.yar.ru/docviewer?url=https%3A%2F%2Fmdou5-prs.edu.yar.ru%2Ffederalniy_zakon_ot_22_iyulya_2008_g__n_123_fz__tehnicheskiy_r.rtf&amp;name=%D0%A4%D0%B5%D0%B4%D0%B5%D1%80%D0%B0%D0%BB%D1%8C%D0%BD%D1%8B%D0%B9%20%D0%B7%D0%B0%D0%BA%D0%BE%D0%BD%20%D0%BE%D1%82%2022.07.2008%D0%B3.%20%E2%84%96123-%D0%A4%D0%97%20%22%D0%A2%D0%B5%D1%85%D0%BD%D0%B8%D1%87%D0%B5%D1%81%D0%BA%D0%B8%D0%B9%20%D1%80%D0%B5%D0%B3%D0%BB%D0%B0%D0%BC%D0%B5%D0%BD%D1%82%20%D0%BE%20%D1%82%D1%80%D0%B5%D0%B1%D0%BE%D0%B2%D0%B0%D0%BD%D0%B8%D1%8F%D1%85%20%D0%BF%D0%BE%D0%B6%D0%B0%D1%80%D0%BD%D0%BE%D0%B9%20%D0%B1%D0%B5%D0%B7%D0%BE%D0%BF%D0%B0%D1%81%D0%BD%D0%BE%D1%81%D1%82%D0%B8%22" TargetMode="External"/><Relationship Id="rId20" Type="http://schemas.openxmlformats.org/officeDocument/2006/relationships/hyperlink" Target="http://cms2.edu.yar.ru/docviewer?url=https%3A%2F%2Fmdou5-prs.edu.yar.ru%2Fukaz_prezidenta_rf_ot_31_12_2015_n_683_o_strategii_natsional.rtf&amp;name=%D0%A3%D0%BA%D0%B0%D0%B7%20%D0%9F%D1%80%D0%B5%D0%B7%D0%B8%D0%B4%D0%B5%D0%BD%D1%82%D0%B0%20%D0%A0%D0%A4%20%D0%BE%D1%82%2012.05.2009%D0%B3.%20%E2%84%96357%20%22%D0%9E%20%D1%81%D1%82%D1%80%D0%B0%D1%82%D0%B5%D0%B3%D0%B8%D0%B8%20%D0%BD%D0%B0%D1%86%D0%B8%D0%BE%D0%BD%D0%B0%D0%BB%D1%8C%D0%BD%D0%BE%D0%B9%20%D0%B1%D0%B5%D0%B7%D0%BE%D0%BF%D0%B0%D1%81%D0%BD%D0%BE%D1%81%D1%82%D0%B8%20%D0%A0%D0%BE%D1%81%D1%81%D0%B8%D0%B9%D1%81%D0%BA%D0%BE%D0%B9%20%D0%A4%D0%B5%D0%B4%D0%B5%D1%80%D0%B0%D1%86%D0%B8%D0%B8%20%D0%BD%D0%B0%20%D0%BF%D0%B5%D1%80%D0%B8%D0%BE%D0%B4%20%D0%B4%D0%BE%202020%20%D0%B3%D0%BE%D0%B4%D0%B0%22" TargetMode="External"/><Relationship Id="rId29" Type="http://schemas.openxmlformats.org/officeDocument/2006/relationships/hyperlink" Target="https://mdou5-prs.edu.yar.ru/normi_radiatsionnoy_bezopasnosti_nrb_99_2009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dou5-prs.edu.yar.ru/federalniy_zakon_ot_21_dekabrya_1994_g__n_68_fz__o_zashchite_na.rtf" TargetMode="External"/><Relationship Id="rId11" Type="http://schemas.openxmlformats.org/officeDocument/2006/relationships/hyperlink" Target="https://mdou5-prs.edu.yar.ru/federalniy_zakon_ot_21_dekabrya_1994_goda_o_pozharnoy_bezopasnosti.rtf" TargetMode="External"/><Relationship Id="rId24" Type="http://schemas.openxmlformats.org/officeDocument/2006/relationships/hyperlink" Target="https://mdou5-prs.edu.yar.ru/prikaz_mchs_rf__ministerstva_informatsionnih_tehnologiy_i_svyaz.rtf" TargetMode="External"/><Relationship Id="rId32" Type="http://schemas.openxmlformats.org/officeDocument/2006/relationships/hyperlink" Target="https://mdou5-prs.edu.yar.ru/rekomendatsii_po_organizatsii_i_provedeniyu_vvodnogo_instruktazha_po_grazhdanskoy_oborone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dou5-prs.edu.yar.ru/federalniy_zakon_ot_22_iyulya_2008_g__n_123_fz__tehnicheskiy_r.rtf" TargetMode="External"/><Relationship Id="rId23" Type="http://schemas.openxmlformats.org/officeDocument/2006/relationships/hyperlink" Target="https://mdou5-prs.edu.yar.ru/postanovlenie_pravitelstva_rf_ot_4_sentyabrya_2003_g__n_547__.rtf" TargetMode="External"/><Relationship Id="rId28" Type="http://schemas.openxmlformats.org/officeDocument/2006/relationships/hyperlink" Target="http://cms2.edu.yar.ru/docviewer?url=https%3A%2F%2Fmdou5-prs.edu.yar.ru%2Fprikaz_mchs_rf_ot_12_dekabrya_2007_g__n_645__ob_utverzhdenii_no.rtf&amp;name=%D0%9F%D1%80%D0%B8%D0%BA%D0%B0%D0%B7%20%D0%9C%D0%A7%D0%A1%20%D0%A0%D0%BE%D1%81%D1%81%D0%B8%D0%B8%20%D0%BE%D1%82%2012.12.2007%D0%B3.%20%E2%84%96645%20%22%D0%9D%D0%BE%D1%80%D0%BC%D1%8B%20%D0%BF%D0%BE%D0%B6%D0%B0%D1%80%D0%BD%D0%BE%D0%B9%20%D0%B1%D0%B5%D0%B7%D0%BE%D0%BF%D0%B0%D1%81%D0%BD%D0%BE%D1%81%D1%82%D0%B8.%20%D0%9E%D0%B1%D1%83%D1%87%D0%B5%D0%BD%D0%B8%D0%B5%20%D0%BC%D0%B5%D1%80%D0%B0%D0%BC%20%D0%BF%D0%BE%D0%B6%D0%B0%D1%80%D0%BD%D0%BE%D0%B9%20%D0%B1%D0%B5%D0%B7%D0%BE%D0%BF%D0%B0%D1%81%D0%BD%D0%BE%D1%81%D1%82%D0%B8%20%D1%80%D0%B0%D0%B1%D0%BE%D1%82%D0%BD%D0%B8%D0%BA%D0%BE%D0%B2%20%D0%BE%D1%80%D0%B3%D0%B0%D0%BD%D0%B8%D0%B7%D0%B0%D1%86%D0%B8%D0%B9%22" TargetMode="External"/><Relationship Id="rId10" Type="http://schemas.openxmlformats.org/officeDocument/2006/relationships/hyperlink" Target="http://cms2.edu.yar.ru/docviewer?url=https%3A%2F%2Fmdou5-prs.edu.yar.ru%2Ffederalniy_zakon_ot_12_fevralya_1998_g__n_28_fz__o_grazhdansk.rtf&amp;name=%D0%A4%D0%B5%D0%B4%D0%B5%D1%80%D0%B0%D0%BB%D1%8C%D0%BD%D1%8B%D0%B9%20%D0%B7%D0%B0%D0%BA%D0%BE%D0%BD%20%D0%BE%D1%82%2012.02.1998%D0%B3.%20%E2%84%9628-%D0%A4%D0%97%20%22%D0%9E%C2%A0%D0%B3%D1%80%D0%B0%D0%B6%D0%B4%D0%B0%D0%BD%D1%81%D0%BA%D0%BE%D0%B9%20%D0%BE%D0%B1%D0%BE%D1%80%D0%BE%D0%BD%D0%B5%22" TargetMode="External"/><Relationship Id="rId19" Type="http://schemas.openxmlformats.org/officeDocument/2006/relationships/hyperlink" Target="https://mdou5-prs.edu.yar.ru/ukaz_prezidenta_rf_ot_31_12_2015_n_683_o_strategii_natsional.rtf" TargetMode="External"/><Relationship Id="rId31" Type="http://schemas.openxmlformats.org/officeDocument/2006/relationships/hyperlink" Target="https://mdou5-prs.edu.yar.ru/postanovlenie_glavnogo_gosudarstvennogo_sanitarnogo_vracha_rf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dou5-prs.edu.yar.ru/federalniy_zakon_ot_12_fevralya_1998_g__n_28_fz__o_grazhdansk.rtf" TargetMode="External"/><Relationship Id="rId14" Type="http://schemas.openxmlformats.org/officeDocument/2006/relationships/hyperlink" Target="http://cms2.edu.yar.ru/docviewer?url=https%3A%2F%2Fmdou5-prs.edu.yar.ru%2Ffederalniy_zakon_ot_06_marta_2006g__o_protivodeystviyu_terrorizmu.rtf&amp;name=%D0%A4%D0%B5%D0%B4%D0%B5%D1%80%D0%B0%D0%BB%D1%8C%D0%BD%D1%8B%D0%B9%20%D0%B7%D0%B0%D0%BA%D0%BE%D0%BD%20%D0%BE%D1%82%2006.03.2006%D0%B3.%20%E2%84%9635-%D0%A4%D0%97%20%22%D0%9E%20%D0%BF%D1%80%D0%BE%D1%82%D0%B8%D0%B2%D0%BE%D0%B4%D0%B5%D0%B9%D1%81%D1%82%D0%B2%D0%B8%D0%B8%20%D1%82%D0%B5%D1%80%D1%80%D0%BE%D1%80%D0%B8%D0%B7%D0%BC%D1%83%22" TargetMode="External"/><Relationship Id="rId22" Type="http://schemas.openxmlformats.org/officeDocument/2006/relationships/hyperlink" Target="http://cms2.edu.yar.ru/docviewer?url=https%3A%2F%2Fmdou5-prs.edu.yar.ru%2Fpostanovlenie_pravitelstva_rf_ot_21_maya_2007_g__n_304__o_kl.rtf&amp;name=%D0%9F%D0%BE%D1%81%D1%82%D0%B0%D0%BD%D0%BE%D0%B2%D0%BB%D0%B5%D0%BD%D0%B8%D0%B5%20%D0%9F%D1%80%D0%B0%D0%B2%D0%B8%D1%82%D0%B5%D0%BB%D1%8C%D1%81%D1%82%D0%B2%D0%B0%20%D0%A0%D0%BE%D1%81%D1%81%D0%B8%D0%B9%D1%81%D0%BA%D0%BE%D0%B9%20%D0%A4%D0%B5%D0%B4%D0%B5%D1%80%D0%B0%D1%86%D0%B8%D0%B8%20%D0%BE%D1%82%2021.05.2007%D0%B3.%20%E2%84%96304%20%22%D0%9E%C2%A0%D0%BA%D0%BB%D0%B0%D1%81%D1%81%D0%B8%D1%84%D0%B8%D0%BA%D0%B0%D1%86%D0%B8%D0%B8%20%D1%87%D1%80%D0%B5%D0%B7%D0%B2%D1%8B%D1%87%D0%B0%D0%B9%D0%BD%D1%8B%D1%85%20%D1%81%D0%B8%D1%82%D1%83%D0%B0%D1%86%D0%B8%D0%B9%20%D0%BF%D1%80%D0%B8%D1%80%D0%BE%D0%B4%D0%BD%D0%BE%D0%B3%D0%BE%20%D0%B8%20%D1%82%D0%B5%D1%85%D0%BD%D0%BE%D0%B3%D0%B5%D0%BD%D0%BD%D0%BE%D0%B3%D0%BE%20%D1%85%D0%B0%D1%80%D0%B0%D0%BA%D1%82%D0%B5%D1%80%D0%B0%22%C2%A0" TargetMode="External"/><Relationship Id="rId27" Type="http://schemas.openxmlformats.org/officeDocument/2006/relationships/hyperlink" Target="https://mdou5-prs.edu.yar.ru/prikaz_mchs_rf_ot_12_dekabrya_2007_g__n_645__ob_utverzhdenii_no.rtf" TargetMode="External"/><Relationship Id="rId30" Type="http://schemas.openxmlformats.org/officeDocument/2006/relationships/hyperlink" Target="http://cms2.edu.yar.ru/docviewer?url=https%3A%2F%2Fmdou5-prs.edu.yar.ru%2Fnormi_radiatsionnoy_bezopasnosti_nrb_99_2009.doc&amp;name=%D0%9F%D0%BE%D1%81%D1%82%D0%B0%D0%BD%D0%BE%D0%B2%D0%BB%D0%B5%D0%BD%D0%B8%D0%B5%20%D0%93%D0%BB%D0%B0%D0%B2%D0%BD%D0%BE%D0%B3%D0%BE%20%D0%B3%D0%BE%D1%81%D1%83%D0%B4%D0%B0%D1%80%D1%81%D1%82%D0%B2%D0%B5%D0%BD%D0%BD%D0%BE%D0%B3%D0%BE%20%D1%81%D0%B0%D0%BD%D0%B8%D1%82%D0%B0%D1%80%D0%BD%D0%BE%D0%B3%D0%BE%20%D0%B2%D1%80%D0%B0%D1%87%D0%B0%20%D0%A0%D0%A4%20%D0%BE%D1%82%2007.07.2009%D0%B3.%20%E2%84%9647%20%22%D0%A1%D0%B0%D0%BD%D0%B8%D1%82%D0%B0%D1%80%D0%BD%D1%8B%D0%B5%20%D0%BF%D1%80%D0%B0%D0%B2%D0%B8%D0%BB%D0%B0%20%D0%B8%20%D0%BD%D0%BE%D1%80%D0%BC%D0%B0%D1%82%D0%B8%D0%B2%D1%8B%20%D0%A1%D0%B0%D0%BD%D0%9F%D0%B8%D0%BD%202.6.1.2523-09%20%22%D0%9D%D0%BE%D1%80%D0%BC%D1%8B%20%D1%80%D0%B0%D0%B4%D1%82%D0%B0%D1%86%D0%B8%D0%BE%D0%BD%D0%BD%D0%BE%D0%B9%20%D0%B1%D0%B5%D0%B7%D0%BE%D0%BF%D0%B0%D1%81%D0%BD%D0%BE%D1%81%D1%82%D0%B8%20(%D0%9D%D0%A0%D0%91-99%2F2009)%2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1143</Words>
  <Characters>6518</Characters>
  <Application>Microsoft Office Word</Application>
  <DocSecurity>0</DocSecurity>
  <Lines>54</Lines>
  <Paragraphs>15</Paragraphs>
  <ScaleCrop>false</ScaleCrop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2020-02-14T09:37:00Z</dcterms:created>
  <dcterms:modified xsi:type="dcterms:W3CDTF">2020-02-14T09:44:00Z</dcterms:modified>
</cp:coreProperties>
</file>